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9FB66" w14:textId="77777777" w:rsidR="004E129A" w:rsidRPr="00A2145A" w:rsidRDefault="004E129A" w:rsidP="004E129A">
      <w:pPr>
        <w:spacing w:after="0"/>
        <w:rPr>
          <w:rFonts w:ascii="Times New Roman"/>
          <w:sz w:val="24"/>
          <w:szCs w:val="24"/>
        </w:rPr>
      </w:pPr>
    </w:p>
    <w:p w14:paraId="7BCE471A" w14:textId="4585C6E1" w:rsidR="004E129A" w:rsidRPr="00880DD9" w:rsidRDefault="004E129A" w:rsidP="004E129A">
      <w:pPr>
        <w:pStyle w:val="NoSpacing"/>
        <w:jc w:val="center"/>
        <w:rPr>
          <w:rFonts w:ascii="Times New Roman" w:hAnsi="Times New Roman" w:cs="Times New Roman"/>
          <w:b/>
          <w:bCs/>
          <w:sz w:val="29"/>
          <w:szCs w:val="29"/>
          <w:lang w:eastAsia="en-GB"/>
        </w:rPr>
      </w:pPr>
      <w:r w:rsidRPr="00880DD9">
        <w:rPr>
          <w:rFonts w:ascii="Times New Roman" w:hAnsi="Times New Roman" w:cs="Times New Roman"/>
          <w:b/>
          <w:bCs/>
          <w:sz w:val="29"/>
          <w:szCs w:val="29"/>
          <w:lang w:eastAsia="en-GB"/>
        </w:rPr>
        <w:t>Digitization Of Library Materials For Learners With Special Needs And Use Of Information Communications Technology Towards Restructuring Teacher Education In Nigeria</w:t>
      </w:r>
    </w:p>
    <w:p w14:paraId="338AA27D" w14:textId="77777777" w:rsidR="004E129A" w:rsidRPr="00A2145A" w:rsidRDefault="004E129A" w:rsidP="004E129A">
      <w:pPr>
        <w:pStyle w:val="NoSpacing"/>
        <w:jc w:val="center"/>
        <w:rPr>
          <w:rFonts w:ascii="Times New Roman" w:hAnsi="Times New Roman" w:cs="Times New Roman"/>
          <w:b/>
          <w:bCs/>
          <w:sz w:val="24"/>
          <w:szCs w:val="24"/>
        </w:rPr>
      </w:pPr>
    </w:p>
    <w:p w14:paraId="68885A91" w14:textId="77777777" w:rsidR="004E129A" w:rsidRPr="00956A90" w:rsidRDefault="004E129A" w:rsidP="004E129A">
      <w:pPr>
        <w:spacing w:after="0"/>
        <w:jc w:val="center"/>
        <w:rPr>
          <w:rFonts w:ascii="Times New Roman" w:eastAsia="Calibri"/>
          <w:b/>
          <w:bCs/>
          <w:sz w:val="24"/>
          <w:szCs w:val="24"/>
        </w:rPr>
      </w:pPr>
    </w:p>
    <w:p w14:paraId="52075F9D" w14:textId="7A07CE84" w:rsidR="004E129A" w:rsidRDefault="004E129A" w:rsidP="004E129A">
      <w:pPr>
        <w:spacing w:after="0"/>
        <w:jc w:val="center"/>
        <w:rPr>
          <w:rFonts w:ascii="Times New Roman" w:eastAsia="Calibri"/>
          <w:b/>
          <w:bCs/>
          <w:sz w:val="24"/>
          <w:szCs w:val="24"/>
        </w:rPr>
      </w:pPr>
      <w:r w:rsidRPr="00956A90">
        <w:rPr>
          <w:rFonts w:ascii="Times New Roman" w:eastAsia="Calibri"/>
          <w:b/>
          <w:bCs/>
          <w:sz w:val="24"/>
          <w:szCs w:val="24"/>
        </w:rPr>
        <w:t xml:space="preserve">           </w:t>
      </w:r>
      <w:r w:rsidRPr="004E129A">
        <w:rPr>
          <w:rFonts w:ascii="Times New Roman" w:eastAsia="Calibri"/>
          <w:b/>
          <w:bCs/>
          <w:sz w:val="24"/>
          <w:szCs w:val="24"/>
        </w:rPr>
        <w:t>ADEBAYO, Oluremi Adebowale</w:t>
      </w:r>
    </w:p>
    <w:p w14:paraId="1B3AEFE4" w14:textId="5300AE49" w:rsidR="004E129A" w:rsidRPr="00454311" w:rsidRDefault="004E129A" w:rsidP="004E129A">
      <w:pPr>
        <w:spacing w:after="0"/>
        <w:jc w:val="center"/>
        <w:rPr>
          <w:rFonts w:ascii="Times New Roman" w:eastAsia="Calibri"/>
          <w:i/>
          <w:iCs/>
          <w:sz w:val="24"/>
          <w:szCs w:val="24"/>
        </w:rPr>
      </w:pPr>
      <w:r>
        <w:rPr>
          <w:rFonts w:ascii="Times New Roman" w:eastAsia="Calibri"/>
          <w:i/>
          <w:iCs/>
          <w:sz w:val="24"/>
          <w:szCs w:val="24"/>
        </w:rPr>
        <w:t>College Library</w:t>
      </w:r>
    </w:p>
    <w:p w14:paraId="3F11B01B" w14:textId="77777777" w:rsidR="004E129A" w:rsidRDefault="004E129A" w:rsidP="004E129A">
      <w:pPr>
        <w:spacing w:after="0"/>
        <w:jc w:val="center"/>
        <w:rPr>
          <w:rFonts w:ascii="Times New Roman" w:eastAsia="Calibri"/>
          <w:i/>
          <w:iCs/>
          <w:sz w:val="24"/>
          <w:szCs w:val="24"/>
        </w:rPr>
      </w:pPr>
      <w:r w:rsidRPr="00454311">
        <w:rPr>
          <w:rFonts w:ascii="Times New Roman" w:eastAsia="Calibri"/>
          <w:i/>
          <w:iCs/>
          <w:sz w:val="24"/>
          <w:szCs w:val="24"/>
        </w:rPr>
        <w:t>Federal College of Education (Special) Oyo, Nigeria.</w:t>
      </w:r>
    </w:p>
    <w:p w14:paraId="249DD114" w14:textId="65B68169" w:rsidR="004E129A" w:rsidRDefault="004E129A" w:rsidP="004E129A">
      <w:pPr>
        <w:spacing w:after="0"/>
        <w:jc w:val="center"/>
        <w:rPr>
          <w:rFonts w:ascii="Times New Roman" w:eastAsia="Calibri"/>
          <w:i/>
          <w:iCs/>
          <w:sz w:val="24"/>
          <w:szCs w:val="24"/>
        </w:rPr>
      </w:pPr>
      <w:r w:rsidRPr="00454311">
        <w:rPr>
          <w:rFonts w:ascii="Times New Roman" w:eastAsia="Calibri"/>
          <w:i/>
          <w:iCs/>
          <w:sz w:val="24"/>
          <w:szCs w:val="24"/>
        </w:rPr>
        <w:t>Corresponding Author:</w:t>
      </w:r>
      <w:r w:rsidRPr="00AD0C17">
        <w:t xml:space="preserve"> </w:t>
      </w:r>
      <w:r w:rsidRPr="005A50BE">
        <w:rPr>
          <w:rFonts w:ascii="Times New Roman" w:eastAsia="Calibri"/>
          <w:i/>
          <w:iCs/>
          <w:sz w:val="24"/>
          <w:szCs w:val="24"/>
        </w:rPr>
        <w:t>remsonlib@yahoo.com</w:t>
      </w:r>
    </w:p>
    <w:p w14:paraId="6160AEDF" w14:textId="77777777" w:rsidR="004E129A" w:rsidRDefault="004E129A" w:rsidP="004E129A">
      <w:pPr>
        <w:spacing w:after="0"/>
        <w:jc w:val="center"/>
        <w:rPr>
          <w:rFonts w:ascii="Times New Roman" w:eastAsia="Calibri"/>
          <w:i/>
          <w:iCs/>
          <w:sz w:val="24"/>
          <w:szCs w:val="24"/>
        </w:rPr>
      </w:pPr>
    </w:p>
    <w:p w14:paraId="67164FF8" w14:textId="475C0A2E" w:rsidR="004E129A" w:rsidRDefault="004E129A" w:rsidP="004E129A">
      <w:pPr>
        <w:spacing w:after="0"/>
        <w:jc w:val="center"/>
        <w:rPr>
          <w:rFonts w:ascii="Times New Roman" w:eastAsia="Calibri"/>
          <w:b/>
          <w:bCs/>
          <w:sz w:val="24"/>
          <w:szCs w:val="24"/>
        </w:rPr>
      </w:pPr>
      <w:r w:rsidRPr="004E129A">
        <w:rPr>
          <w:rFonts w:ascii="Times New Roman" w:eastAsia="Calibri"/>
          <w:b/>
          <w:bCs/>
          <w:sz w:val="24"/>
          <w:szCs w:val="24"/>
        </w:rPr>
        <w:t>RAHEEM Tajudeen Adebayo</w:t>
      </w:r>
    </w:p>
    <w:p w14:paraId="39502A0B" w14:textId="5A7E00A7" w:rsidR="004E129A" w:rsidRDefault="004E129A" w:rsidP="004E129A">
      <w:pPr>
        <w:spacing w:after="0"/>
        <w:jc w:val="center"/>
        <w:rPr>
          <w:rFonts w:ascii="Times New Roman" w:eastAsia="Calibri"/>
          <w:i/>
          <w:iCs/>
          <w:sz w:val="24"/>
          <w:szCs w:val="24"/>
        </w:rPr>
      </w:pPr>
      <w:r w:rsidRPr="00454311">
        <w:rPr>
          <w:rFonts w:ascii="Times New Roman" w:eastAsia="Calibri"/>
          <w:i/>
          <w:iCs/>
          <w:sz w:val="24"/>
          <w:szCs w:val="24"/>
        </w:rPr>
        <w:t xml:space="preserve">Federal </w:t>
      </w:r>
      <w:r>
        <w:rPr>
          <w:rFonts w:ascii="Times New Roman" w:eastAsia="Calibri"/>
          <w:i/>
          <w:iCs/>
          <w:sz w:val="24"/>
          <w:szCs w:val="24"/>
        </w:rPr>
        <w:t xml:space="preserve">School of Survey </w:t>
      </w:r>
      <w:r w:rsidRPr="00454311">
        <w:rPr>
          <w:rFonts w:ascii="Times New Roman" w:eastAsia="Calibri"/>
          <w:i/>
          <w:iCs/>
          <w:sz w:val="24"/>
          <w:szCs w:val="24"/>
        </w:rPr>
        <w:t xml:space="preserve"> Oyo, Nigeria.</w:t>
      </w:r>
    </w:p>
    <w:p w14:paraId="5369C4FB" w14:textId="4A19FD10" w:rsidR="004E129A" w:rsidRDefault="004E129A" w:rsidP="004E129A">
      <w:pPr>
        <w:spacing w:after="0"/>
        <w:jc w:val="center"/>
        <w:rPr>
          <w:rFonts w:ascii="Times New Roman" w:eastAsia="Calibri"/>
          <w:i/>
          <w:iCs/>
          <w:sz w:val="24"/>
          <w:szCs w:val="24"/>
        </w:rPr>
      </w:pPr>
      <w:r>
        <w:rPr>
          <w:rFonts w:ascii="Times New Roman" w:eastAsia="Calibri"/>
          <w:i/>
          <w:iCs/>
          <w:sz w:val="24"/>
          <w:szCs w:val="24"/>
        </w:rPr>
        <w:t xml:space="preserve">Email </w:t>
      </w:r>
      <w:r w:rsidRPr="00454311">
        <w:rPr>
          <w:rFonts w:ascii="Times New Roman" w:eastAsia="Calibri"/>
          <w:i/>
          <w:iCs/>
          <w:sz w:val="24"/>
          <w:szCs w:val="24"/>
        </w:rPr>
        <w:t>:</w:t>
      </w:r>
      <w:r w:rsidRPr="00AD0C17">
        <w:t xml:space="preserve"> </w:t>
      </w:r>
      <w:r w:rsidRPr="004E129A">
        <w:rPr>
          <w:rFonts w:ascii="Times New Roman" w:eastAsia="Calibri"/>
          <w:i/>
          <w:iCs/>
          <w:sz w:val="24"/>
          <w:szCs w:val="24"/>
        </w:rPr>
        <w:t>raheembayo50@gmail.com</w:t>
      </w:r>
    </w:p>
    <w:p w14:paraId="15ED2FBD" w14:textId="77777777" w:rsidR="004E129A" w:rsidRDefault="004E129A" w:rsidP="004E129A">
      <w:pPr>
        <w:spacing w:after="0"/>
        <w:jc w:val="center"/>
        <w:rPr>
          <w:rFonts w:ascii="Times New Roman" w:eastAsia="Calibri"/>
          <w:i/>
          <w:iCs/>
          <w:sz w:val="24"/>
          <w:szCs w:val="24"/>
        </w:rPr>
      </w:pPr>
    </w:p>
    <w:p w14:paraId="34B338D4" w14:textId="2AC4ECEA" w:rsidR="004E129A" w:rsidRDefault="0003248E" w:rsidP="004E129A">
      <w:pPr>
        <w:spacing w:after="0"/>
        <w:jc w:val="center"/>
        <w:rPr>
          <w:rFonts w:ascii="Times New Roman" w:eastAsia="Calibri"/>
          <w:b/>
          <w:bCs/>
          <w:sz w:val="24"/>
          <w:szCs w:val="24"/>
        </w:rPr>
      </w:pPr>
      <w:r w:rsidRPr="004E129A">
        <w:rPr>
          <w:rFonts w:ascii="Times New Roman" w:eastAsia="Calibri"/>
          <w:b/>
          <w:bCs/>
          <w:sz w:val="24"/>
          <w:szCs w:val="24"/>
        </w:rPr>
        <w:t>OLOGUNDE</w:t>
      </w:r>
      <w:r w:rsidR="004E129A" w:rsidRPr="004E129A">
        <w:rPr>
          <w:rFonts w:ascii="Times New Roman" w:eastAsia="Calibri"/>
          <w:b/>
          <w:bCs/>
          <w:sz w:val="24"/>
          <w:szCs w:val="24"/>
        </w:rPr>
        <w:t xml:space="preserve">, Elizabeth, Modupe  </w:t>
      </w:r>
    </w:p>
    <w:p w14:paraId="3C70E217" w14:textId="77777777" w:rsidR="004E129A" w:rsidRDefault="004E129A" w:rsidP="004E129A">
      <w:pPr>
        <w:spacing w:after="0"/>
        <w:jc w:val="center"/>
        <w:rPr>
          <w:rFonts w:ascii="Times New Roman" w:eastAsia="Calibri"/>
          <w:i/>
          <w:iCs/>
          <w:sz w:val="24"/>
          <w:szCs w:val="24"/>
        </w:rPr>
      </w:pPr>
      <w:r w:rsidRPr="00454311">
        <w:rPr>
          <w:rFonts w:ascii="Times New Roman" w:eastAsia="Calibri"/>
          <w:i/>
          <w:iCs/>
          <w:sz w:val="24"/>
          <w:szCs w:val="24"/>
        </w:rPr>
        <w:t>Federal College of Education (Special) Oyo, Nigeria.</w:t>
      </w:r>
    </w:p>
    <w:p w14:paraId="3D016CEC" w14:textId="1AC8F5EB" w:rsidR="004E129A" w:rsidRDefault="004E129A" w:rsidP="004E129A">
      <w:pPr>
        <w:spacing w:after="0"/>
        <w:jc w:val="center"/>
        <w:rPr>
          <w:rFonts w:ascii="Times New Roman" w:eastAsia="Calibri"/>
          <w:i/>
          <w:iCs/>
          <w:sz w:val="24"/>
          <w:szCs w:val="24"/>
        </w:rPr>
      </w:pPr>
      <w:r>
        <w:rPr>
          <w:rFonts w:ascii="Times New Roman" w:eastAsia="Calibri"/>
          <w:i/>
          <w:iCs/>
          <w:sz w:val="24"/>
          <w:szCs w:val="24"/>
        </w:rPr>
        <w:t xml:space="preserve">Email </w:t>
      </w:r>
      <w:r w:rsidRPr="00454311">
        <w:rPr>
          <w:rFonts w:ascii="Times New Roman" w:eastAsia="Calibri"/>
          <w:i/>
          <w:iCs/>
          <w:sz w:val="24"/>
          <w:szCs w:val="24"/>
        </w:rPr>
        <w:t>:</w:t>
      </w:r>
      <w:r w:rsidRPr="00AD0C17">
        <w:t xml:space="preserve"> </w:t>
      </w:r>
      <w:r w:rsidRPr="004E129A">
        <w:rPr>
          <w:rFonts w:ascii="Times New Roman" w:eastAsia="Calibri"/>
          <w:i/>
          <w:iCs/>
          <w:sz w:val="24"/>
          <w:szCs w:val="24"/>
        </w:rPr>
        <w:t>modukay2013@gmail.com</w:t>
      </w:r>
    </w:p>
    <w:p w14:paraId="556ABADD" w14:textId="77777777" w:rsidR="004E129A" w:rsidRPr="00A2145A" w:rsidRDefault="004E129A" w:rsidP="004E129A">
      <w:pPr>
        <w:spacing w:after="0"/>
        <w:jc w:val="center"/>
        <w:rPr>
          <w:rFonts w:ascii="Times New Roman" w:eastAsia="Calibri"/>
          <w:bCs/>
          <w:i/>
          <w:iCs/>
          <w:sz w:val="24"/>
          <w:szCs w:val="24"/>
        </w:rPr>
      </w:pPr>
    </w:p>
    <w:p w14:paraId="7A8F9EE0" w14:textId="77777777" w:rsidR="004E129A" w:rsidRPr="00A2145A" w:rsidRDefault="004E129A" w:rsidP="004E129A">
      <w:pPr>
        <w:pBdr>
          <w:top w:val="single" w:sz="4" w:space="1" w:color="auto"/>
        </w:pBdr>
        <w:spacing w:after="0"/>
        <w:rPr>
          <w:rFonts w:ascii="Times New Roman"/>
          <w:b/>
          <w:iCs/>
          <w:sz w:val="24"/>
          <w:szCs w:val="24"/>
        </w:rPr>
      </w:pPr>
      <w:r w:rsidRPr="00A2145A">
        <w:rPr>
          <w:rFonts w:ascii="Times New Roman"/>
          <w:b/>
          <w:iCs/>
          <w:sz w:val="24"/>
          <w:szCs w:val="24"/>
        </w:rPr>
        <w:t>Abstract</w:t>
      </w:r>
    </w:p>
    <w:p w14:paraId="72CEFB79" w14:textId="6B3FFBCA" w:rsidR="004E129A" w:rsidRPr="00880DD9" w:rsidRDefault="004E129A" w:rsidP="004E129A">
      <w:pPr>
        <w:autoSpaceDE w:val="0"/>
        <w:autoSpaceDN w:val="0"/>
        <w:adjustRightInd w:val="0"/>
        <w:spacing w:after="0"/>
        <w:rPr>
          <w:rFonts w:ascii="Times New Roman"/>
          <w:i/>
          <w:iCs/>
          <w:sz w:val="18"/>
          <w:szCs w:val="18"/>
        </w:rPr>
      </w:pPr>
      <w:r w:rsidRPr="00880DD9">
        <w:rPr>
          <w:rFonts w:ascii="Times New Roman"/>
          <w:i/>
          <w:iCs/>
          <w:sz w:val="18"/>
          <w:szCs w:val="18"/>
        </w:rPr>
        <w:t>The paper examined the concept of a library in relation to the Digitization of Library Materials for learners with special needs education. The paper emphasized the possibility of using digitized library material to enhance teacher education, aligning with the goals of the 2030 agenda. When examining the restructuring of teacher education, the paper highlighted areas for improvement and achieving a balanced educational system.  In conclusion, the researcher emphasized the importance of digitizing library materials and highlighted that libraries, as major stakeholders, have significant roles in all processes involved. Some recommendations were made at the end of the research, where the researcher identified the library as having a germane role in Digitization of Library Materials.</w:t>
      </w:r>
    </w:p>
    <w:p w14:paraId="298DAEAD" w14:textId="77777777" w:rsidR="004E129A" w:rsidRPr="00A2145A" w:rsidRDefault="004E129A" w:rsidP="004E129A">
      <w:pPr>
        <w:autoSpaceDE w:val="0"/>
        <w:autoSpaceDN w:val="0"/>
        <w:adjustRightInd w:val="0"/>
        <w:spacing w:after="0"/>
        <w:rPr>
          <w:rFonts w:ascii="Times New Roman"/>
          <w:i/>
          <w:iCs/>
          <w:sz w:val="24"/>
          <w:szCs w:val="24"/>
        </w:rPr>
      </w:pPr>
    </w:p>
    <w:p w14:paraId="099233CB" w14:textId="040DFB47" w:rsidR="004E129A" w:rsidRPr="00A2145A" w:rsidRDefault="004E129A" w:rsidP="004E129A">
      <w:pPr>
        <w:pBdr>
          <w:top w:val="single" w:sz="4" w:space="1" w:color="auto"/>
        </w:pBdr>
        <w:spacing w:after="0"/>
        <w:rPr>
          <w:rFonts w:ascii="Times New Roman"/>
          <w:sz w:val="24"/>
          <w:szCs w:val="24"/>
        </w:rPr>
      </w:pPr>
      <w:r w:rsidRPr="00A2145A">
        <w:rPr>
          <w:rFonts w:ascii="Times New Roman"/>
          <w:b/>
          <w:bCs/>
          <w:sz w:val="24"/>
          <w:szCs w:val="24"/>
        </w:rPr>
        <w:t xml:space="preserve">Keywords: </w:t>
      </w:r>
      <w:r w:rsidRPr="004E129A">
        <w:rPr>
          <w:rFonts w:ascii="Times New Roman"/>
          <w:bCs/>
          <w:sz w:val="24"/>
          <w:szCs w:val="24"/>
        </w:rPr>
        <w:t>Library, Digitization, Library System, Teacher, Education, Educational Agenda, Special Needs Education.</w:t>
      </w:r>
      <w:r w:rsidRPr="00956A90">
        <w:rPr>
          <w:rFonts w:ascii="Times New Roman"/>
          <w:bCs/>
          <w:sz w:val="24"/>
          <w:szCs w:val="24"/>
        </w:rPr>
        <w:t>,</w:t>
      </w:r>
    </w:p>
    <w:p w14:paraId="48D99656" w14:textId="77777777" w:rsidR="004E129A" w:rsidRPr="00A2145A" w:rsidRDefault="004E129A" w:rsidP="004E129A">
      <w:pPr>
        <w:pBdr>
          <w:top w:val="single" w:sz="4" w:space="1" w:color="auto"/>
        </w:pBdr>
        <w:spacing w:after="0"/>
        <w:rPr>
          <w:rFonts w:ascii="Times New Roman"/>
          <w:b/>
          <w:sz w:val="24"/>
          <w:szCs w:val="24"/>
        </w:rPr>
      </w:pPr>
    </w:p>
    <w:p w14:paraId="5E6945CB" w14:textId="77777777" w:rsidR="004E129A" w:rsidRDefault="004E129A" w:rsidP="004E129A">
      <w:pPr>
        <w:spacing w:after="0"/>
        <w:rPr>
          <w:rFonts w:ascii="Times New Roman"/>
          <w:b/>
          <w:sz w:val="24"/>
          <w:szCs w:val="24"/>
        </w:rPr>
      </w:pPr>
      <w:r w:rsidRPr="00A2145A">
        <w:rPr>
          <w:rFonts w:ascii="Times New Roman"/>
          <w:b/>
          <w:sz w:val="24"/>
          <w:szCs w:val="24"/>
        </w:rPr>
        <w:t>Introduction</w:t>
      </w:r>
    </w:p>
    <w:p w14:paraId="5B3BABDF" w14:textId="77777777" w:rsidR="00BE4C46" w:rsidRPr="00880DD9" w:rsidRDefault="00BE4C46" w:rsidP="00BE4C46">
      <w:pPr>
        <w:spacing w:after="0"/>
        <w:rPr>
          <w:rFonts w:ascii="Times New Roman"/>
          <w:bCs/>
        </w:rPr>
      </w:pPr>
      <w:r w:rsidRPr="00880DD9">
        <w:rPr>
          <w:rFonts w:ascii="Times New Roman"/>
          <w:bCs/>
        </w:rPr>
        <w:t xml:space="preserve">The libraries have been known and defined by different types of idea, knowledge, and concept by several authors over time. Libraries are no doubt an information based system which ensures selective acquisition of library material, systematic organization of information, storage facility provision and preservation of information resources. It is a collection of resources, such as books, journals, databases and other materials that are organized and maintained to provide access to information and knowledge. Libraries can be physical or digital, and they often serve specific community, such as a university, school, or public library. Physical collections include books, audiobooks, DVD, and other materials, while digital collections could be e-books, articles, databases, and online resources. It offers services like cataloguing, classification, reference, research assistance, and programming, the spaces are mostly quiet areas, study rooms, meeting spaces, and collaborative workspaces where it ensures open access, borrowing privileges and remote access to digital resources. Libraries as educational agency remain information hub, community centres, learning spaces, cultural repositories and gateways to knowledge with evolving concepts as digital libraries, virtual libraries, hybrid libraries, as and makerspace for collaboration and innovation. </w:t>
      </w:r>
    </w:p>
    <w:p w14:paraId="1B3D7AEE" w14:textId="77777777" w:rsidR="00BE4C46" w:rsidRPr="00880DD9" w:rsidRDefault="00BE4C46" w:rsidP="00BE4C46">
      <w:pPr>
        <w:spacing w:after="0"/>
        <w:rPr>
          <w:rFonts w:ascii="Times New Roman"/>
          <w:bCs/>
        </w:rPr>
      </w:pPr>
      <w:r w:rsidRPr="00880DD9">
        <w:rPr>
          <w:rFonts w:ascii="Times New Roman"/>
          <w:bCs/>
        </w:rPr>
        <w:lastRenderedPageBreak/>
        <w:t xml:space="preserve">Therefore, the current technological breakthrough had opened up the libraries with greater opportunities to serve the users better, hence the need to digitize library resources and take the library to users at any point in time within and around it geographical location. This is the more reasons why Agbato and Akindehin (2014), citing Iyanda and Sakiru (2006) defined library as a building, an instructional and self-development centre, which operates an integral part of the school environment Robertson 2005) in Agbato and Akindehin (2014) defines library as an institution that manages the intellectual products, providing individuals with access to knowledge In the same vein, Adebayo (2020) maintained that a library is primarily set up to acquire, organize, store and make accessible to the users, within the quickest possible time all forms of information materials which they acquire. The systematic acquisition, organization and dissemination of books, not mere labeling them, distinguish a library from a reading room or a storehouse of books. It is pertinent to also know that Libraries provide the following services; acquisition, recreation, personal interest and inter-personal relationships for the all categories of users” (Agbato &amp; Akindehin, 2014). The daunting task of a library includes collection development, reference, service management, document delivery access to organized collections held by the library and assist users in information search and retrieval (Husain &amp; Nazin 2015; Cholon 2015; Mallahn 2006 in Bhoi 2017). Inadvertently, with the sequence of events and the  upsurge of new technologies improving library activities, it is now a common knowledge that the library cannot be left out of this new movement. </w:t>
      </w:r>
    </w:p>
    <w:p w14:paraId="20A1CC09" w14:textId="77777777" w:rsidR="00BE4C46" w:rsidRPr="00880DD9" w:rsidRDefault="00BE4C46" w:rsidP="00BE4C46">
      <w:pPr>
        <w:spacing w:after="0"/>
        <w:rPr>
          <w:rFonts w:ascii="Times New Roman"/>
          <w:bCs/>
        </w:rPr>
      </w:pPr>
      <w:r w:rsidRPr="00880DD9">
        <w:rPr>
          <w:rFonts w:ascii="Times New Roman"/>
          <w:bCs/>
        </w:rPr>
        <w:t xml:space="preserve">According to Thomas and McDonald (2005), in Bhoi (2017) it is now very much “indispensable to engage the use of modern technologies to make libraries information delivery faster. Libraries are now facing a new generation of value to users who are technologically savvy to integrate information access and use in all spheres of their lives in an unprecedented degree”. </w:t>
      </w:r>
    </w:p>
    <w:p w14:paraId="6262A753" w14:textId="77777777" w:rsidR="00BE4C46" w:rsidRPr="00880DD9" w:rsidRDefault="00BE4C46" w:rsidP="00BE4C46">
      <w:pPr>
        <w:spacing w:after="0"/>
        <w:rPr>
          <w:rFonts w:ascii="Times New Roman"/>
          <w:bCs/>
        </w:rPr>
      </w:pPr>
      <w:r w:rsidRPr="00880DD9">
        <w:rPr>
          <w:rFonts w:ascii="Times New Roman"/>
          <w:bCs/>
        </w:rPr>
        <w:t xml:space="preserve">In the recent past, the quest for technology in the library is now at higher level compared to what it has been before internet usage and the World Wide Web have now made the Library system very interesting, making it more engaging (Berners-Lee, Cailliau, Groff and Pollerman (1992)  in Bhoi (2017). </w:t>
      </w:r>
    </w:p>
    <w:p w14:paraId="632C181B" w14:textId="77777777" w:rsidR="00BE4C46" w:rsidRPr="00880DD9" w:rsidRDefault="00BE4C46" w:rsidP="00BE4C46">
      <w:pPr>
        <w:spacing w:after="0"/>
        <w:rPr>
          <w:rFonts w:ascii="Times New Roman"/>
          <w:bCs/>
        </w:rPr>
      </w:pPr>
    </w:p>
    <w:p w14:paraId="38F7F270" w14:textId="2C655FF4" w:rsidR="00BE4C46" w:rsidRPr="00880DD9" w:rsidRDefault="00BE4C46" w:rsidP="00BE4C46">
      <w:pPr>
        <w:spacing w:after="0"/>
        <w:rPr>
          <w:rFonts w:ascii="Times New Roman"/>
          <w:b/>
        </w:rPr>
      </w:pPr>
      <w:r w:rsidRPr="00880DD9">
        <w:rPr>
          <w:rFonts w:ascii="Times New Roman"/>
          <w:b/>
        </w:rPr>
        <w:t>The Special Needs Category</w:t>
      </w:r>
    </w:p>
    <w:p w14:paraId="37B7B1B7" w14:textId="25C71FAD" w:rsidR="00BE4C46" w:rsidRPr="00880DD9" w:rsidRDefault="00BE4C46" w:rsidP="00BE4C46">
      <w:pPr>
        <w:spacing w:after="0"/>
        <w:rPr>
          <w:rFonts w:ascii="Times New Roman"/>
          <w:bCs/>
        </w:rPr>
      </w:pPr>
      <w:r w:rsidRPr="00880DD9">
        <w:rPr>
          <w:rFonts w:ascii="Times New Roman"/>
          <w:bCs/>
        </w:rPr>
        <w:t>The term Special Needs is a short form of Special Education Needs and is a way to refer to students with disabilities. The term Special Needs in the education setting comes into play whenever a child's education program is officially altered from what would normally be provided to students through an Individual Education Plan which is sometimes referred to as an Individual Program plan. (Unogwu, 2015). People with special needs are recognized as people with disabilities or handicapping condition. Nwolise (2004) maintained that they are those who on account of injury, disease or congenital deformity became disabled. This accounts for the reason why Unogwu (2015) observed that people with special needs are persons who are unable to ensure by themselves wholly or partly the necessities of life as a result of deficiency in their physical or mental capability.</w:t>
      </w:r>
    </w:p>
    <w:p w14:paraId="1D297A25" w14:textId="06F9841E" w:rsidR="00BE4C46" w:rsidRPr="00880DD9" w:rsidRDefault="00BE4C46" w:rsidP="00BE4C46">
      <w:pPr>
        <w:spacing w:after="0"/>
        <w:rPr>
          <w:rFonts w:ascii="Times New Roman"/>
          <w:bCs/>
        </w:rPr>
      </w:pPr>
      <w:r w:rsidRPr="00880DD9">
        <w:rPr>
          <w:rFonts w:ascii="Times New Roman"/>
          <w:bCs/>
        </w:rPr>
        <w:t>Formal education of a general nature can be given in public schools run by the government and society. However, the type of special education for citizens with special needs, such as persons with disabilities requires the implementation, which involved many parties, including government, private and non-governmental organizations.</w:t>
      </w:r>
    </w:p>
    <w:p w14:paraId="5B3FADEA" w14:textId="77777777" w:rsidR="00BE4C46" w:rsidRPr="00880DD9" w:rsidRDefault="00BE4C46" w:rsidP="00BE4C46">
      <w:pPr>
        <w:spacing w:after="0"/>
        <w:rPr>
          <w:rFonts w:ascii="Times New Roman"/>
          <w:bCs/>
        </w:rPr>
      </w:pPr>
      <w:r w:rsidRPr="00880DD9">
        <w:rPr>
          <w:rFonts w:ascii="Times New Roman"/>
          <w:bCs/>
        </w:rPr>
        <w:t xml:space="preserve">The term includes a group of people with disabilities with physical, mental and intellectual deficiencies. In providing educational services, groups of people with disabilities or who have special needs require a specialized educational model for their special needs, which is known as special needs education. Individuals with physical, mental, or behavioral differences that deviate significantly from the norm are </w:t>
      </w:r>
      <w:r w:rsidRPr="00880DD9">
        <w:rPr>
          <w:rFonts w:ascii="Times New Roman"/>
          <w:bCs/>
        </w:rPr>
        <w:lastRenderedPageBreak/>
        <w:t>considered to have special needs. From this perspective, the concept of special needs education has shifted not only in principle of deficiency but in substances or deviations.</w:t>
      </w:r>
    </w:p>
    <w:p w14:paraId="34FFC6FF" w14:textId="77777777" w:rsidR="00BE4C46" w:rsidRPr="00880DD9" w:rsidRDefault="00BE4C46" w:rsidP="00BE4C46">
      <w:pPr>
        <w:spacing w:after="0"/>
        <w:rPr>
          <w:rFonts w:ascii="Times New Roman"/>
          <w:bCs/>
        </w:rPr>
      </w:pPr>
      <w:r w:rsidRPr="00880DD9">
        <w:rPr>
          <w:rFonts w:ascii="Times New Roman"/>
          <w:bCs/>
        </w:rPr>
        <w:t>One type of special needs, for example are children with autism who have pervasive development disorder that causes the difficulty in communication and social interaction with others. There are also children with motor coordination disorders in balance, hand-eye coordination, and locomotion. Another expert states that children who are identified as having  autism will have a lower ability to move compared with a normal child of their age, measured by the ability of static and dynamic motion, strength, coordination, balance and agility.</w:t>
      </w:r>
    </w:p>
    <w:p w14:paraId="31B7B7EE" w14:textId="5381E812" w:rsidR="00BE4C46" w:rsidRPr="00880DD9" w:rsidRDefault="00BE4C46" w:rsidP="00BE4C46">
      <w:pPr>
        <w:spacing w:after="0"/>
        <w:rPr>
          <w:rFonts w:ascii="Times New Roman"/>
          <w:bCs/>
        </w:rPr>
      </w:pPr>
      <w:r w:rsidRPr="00880DD9">
        <w:rPr>
          <w:rFonts w:ascii="Times New Roman"/>
          <w:bCs/>
        </w:rPr>
        <w:t>Each child with special needs is unique and has different symptoms in quality or quantity different from each other. Diversity barriers were owned by the child, requiring a response that can accommodate the services and provide a solution to overcome the existing barriers. Characteristics of children with special needs such as autism are a form of natural barriers that often make it difficult for them to access public services, such as facilities in public places that are not accessible to them, thus the growth and development services and education requires relatively extra effort and cost, hence the need for digitization of library resources (Unogwu, 2015)</w:t>
      </w:r>
    </w:p>
    <w:p w14:paraId="6173B81F" w14:textId="77777777" w:rsidR="00BE4C46" w:rsidRPr="00880DD9" w:rsidRDefault="00BE4C46" w:rsidP="00BE4C46">
      <w:pPr>
        <w:spacing w:after="0"/>
        <w:rPr>
          <w:rFonts w:ascii="Times New Roman"/>
          <w:b/>
        </w:rPr>
      </w:pPr>
    </w:p>
    <w:p w14:paraId="51D51962" w14:textId="445A2C25" w:rsidR="00BE4C46" w:rsidRPr="00880DD9" w:rsidRDefault="00BE4C46" w:rsidP="00BE4C46">
      <w:pPr>
        <w:spacing w:line="360" w:lineRule="auto"/>
        <w:rPr>
          <w:rFonts w:ascii="Times New Roman"/>
          <w:b/>
        </w:rPr>
      </w:pPr>
      <w:r w:rsidRPr="00880DD9">
        <w:rPr>
          <w:rFonts w:ascii="Times New Roman"/>
          <w:b/>
        </w:rPr>
        <w:t>Major Laws or Principles Guiding the Operations of the Library</w:t>
      </w:r>
    </w:p>
    <w:p w14:paraId="129C4C3C" w14:textId="77777777" w:rsidR="00BE4C46" w:rsidRPr="00880DD9" w:rsidRDefault="00BE4C46" w:rsidP="00BE4C46">
      <w:pPr>
        <w:spacing w:after="0"/>
        <w:rPr>
          <w:rFonts w:ascii="Times New Roman"/>
          <w:bCs/>
        </w:rPr>
      </w:pPr>
      <w:r w:rsidRPr="00880DD9">
        <w:rPr>
          <w:rFonts w:ascii="Times New Roman"/>
          <w:bCs/>
        </w:rPr>
        <w:t xml:space="preserve">Ranganathan, a famous Indian Librarian, an information scientist and the father of library science,  in his Five Laws of Library Science made the following postulates: Ranganathan (1931) in Bhoi (2017) and  (Adebayo, 2020) </w:t>
      </w:r>
    </w:p>
    <w:p w14:paraId="112552AC" w14:textId="3A40C09D" w:rsidR="00BE4C46" w:rsidRPr="00880DD9" w:rsidRDefault="00BE4C46" w:rsidP="00BE4C46">
      <w:pPr>
        <w:pStyle w:val="ListParagraph"/>
        <w:numPr>
          <w:ilvl w:val="0"/>
          <w:numId w:val="7"/>
        </w:numPr>
        <w:spacing w:after="0"/>
        <w:rPr>
          <w:rFonts w:ascii="Times New Roman"/>
          <w:bCs/>
        </w:rPr>
      </w:pPr>
      <w:r w:rsidRPr="00880DD9">
        <w:rPr>
          <w:rFonts w:ascii="Times New Roman"/>
          <w:bCs/>
        </w:rPr>
        <w:t>Books are for use</w:t>
      </w:r>
    </w:p>
    <w:p w14:paraId="5FE13ECA" w14:textId="6FE836AE" w:rsidR="00BE4C46" w:rsidRPr="00880DD9" w:rsidRDefault="00BE4C46" w:rsidP="00BE4C46">
      <w:pPr>
        <w:pStyle w:val="ListParagraph"/>
        <w:numPr>
          <w:ilvl w:val="0"/>
          <w:numId w:val="7"/>
        </w:numPr>
        <w:spacing w:after="0"/>
        <w:rPr>
          <w:rFonts w:ascii="Times New Roman"/>
          <w:bCs/>
        </w:rPr>
      </w:pPr>
      <w:r w:rsidRPr="00880DD9">
        <w:rPr>
          <w:rFonts w:ascii="Times New Roman"/>
          <w:bCs/>
        </w:rPr>
        <w:t>Every user his/her book</w:t>
      </w:r>
    </w:p>
    <w:p w14:paraId="5F32AEF6" w14:textId="59882153" w:rsidR="00BE4C46" w:rsidRPr="00880DD9" w:rsidRDefault="00BE4C46" w:rsidP="00BE4C46">
      <w:pPr>
        <w:pStyle w:val="ListParagraph"/>
        <w:numPr>
          <w:ilvl w:val="0"/>
          <w:numId w:val="7"/>
        </w:numPr>
        <w:spacing w:after="0"/>
        <w:rPr>
          <w:rFonts w:ascii="Times New Roman"/>
          <w:bCs/>
        </w:rPr>
      </w:pPr>
      <w:r w:rsidRPr="00880DD9">
        <w:rPr>
          <w:rFonts w:ascii="Times New Roman"/>
          <w:bCs/>
        </w:rPr>
        <w:t>Every book its user</w:t>
      </w:r>
    </w:p>
    <w:p w14:paraId="366EFC91" w14:textId="22D6CD67" w:rsidR="00BE4C46" w:rsidRPr="00880DD9" w:rsidRDefault="00BE4C46" w:rsidP="00BE4C46">
      <w:pPr>
        <w:pStyle w:val="ListParagraph"/>
        <w:numPr>
          <w:ilvl w:val="0"/>
          <w:numId w:val="7"/>
        </w:numPr>
        <w:spacing w:after="0"/>
        <w:rPr>
          <w:rFonts w:ascii="Times New Roman"/>
          <w:bCs/>
        </w:rPr>
      </w:pPr>
      <w:r w:rsidRPr="00880DD9">
        <w:rPr>
          <w:rFonts w:ascii="Times New Roman"/>
          <w:bCs/>
        </w:rPr>
        <w:t>Do not waste the time of the library user</w:t>
      </w:r>
    </w:p>
    <w:p w14:paraId="5ADC216A" w14:textId="63D1F8DC" w:rsidR="00BE4C46" w:rsidRPr="00880DD9" w:rsidRDefault="00BE4C46" w:rsidP="00BE4C46">
      <w:pPr>
        <w:pStyle w:val="ListParagraph"/>
        <w:numPr>
          <w:ilvl w:val="0"/>
          <w:numId w:val="7"/>
        </w:numPr>
        <w:spacing w:after="0"/>
        <w:rPr>
          <w:rFonts w:ascii="Times New Roman"/>
          <w:bCs/>
        </w:rPr>
      </w:pPr>
      <w:r w:rsidRPr="00880DD9">
        <w:rPr>
          <w:rFonts w:ascii="Times New Roman"/>
          <w:bCs/>
        </w:rPr>
        <w:t>Library is a growing organism</w:t>
      </w:r>
    </w:p>
    <w:p w14:paraId="2E140A1F" w14:textId="49FAB813" w:rsidR="00BE4C46" w:rsidRPr="00880DD9" w:rsidRDefault="00BE4C46" w:rsidP="00BE4C46">
      <w:pPr>
        <w:spacing w:after="0"/>
        <w:rPr>
          <w:rFonts w:ascii="Times New Roman"/>
          <w:bCs/>
        </w:rPr>
      </w:pPr>
      <w:r w:rsidRPr="00880DD9">
        <w:rPr>
          <w:rFonts w:ascii="Times New Roman"/>
          <w:bCs/>
        </w:rPr>
        <w:t>Therefore, it is on these postulates that the systematic organization of relevant acquired information resources and services that characterize libraries hinge</w:t>
      </w:r>
    </w:p>
    <w:p w14:paraId="77E4A8AA" w14:textId="77777777" w:rsidR="005A50BE" w:rsidRPr="00880DD9" w:rsidRDefault="005A50BE" w:rsidP="00BE4C46">
      <w:pPr>
        <w:spacing w:after="0"/>
        <w:rPr>
          <w:rFonts w:ascii="Times New Roman"/>
          <w:b/>
        </w:rPr>
      </w:pPr>
    </w:p>
    <w:p w14:paraId="7BF3C09B" w14:textId="7F36E463" w:rsidR="00BE4C46" w:rsidRPr="00880DD9" w:rsidRDefault="00BE4C46" w:rsidP="00BE4C46">
      <w:pPr>
        <w:spacing w:after="0"/>
        <w:rPr>
          <w:rFonts w:ascii="Times New Roman"/>
          <w:b/>
        </w:rPr>
      </w:pPr>
      <w:r w:rsidRPr="00880DD9">
        <w:rPr>
          <w:rFonts w:ascii="Times New Roman"/>
          <w:b/>
        </w:rPr>
        <w:t>Major Functions of the Library as Information Based System</w:t>
      </w:r>
    </w:p>
    <w:p w14:paraId="6FD884D9" w14:textId="315AE7ED" w:rsidR="00BE4C46" w:rsidRPr="00880DD9" w:rsidRDefault="00BE4C46" w:rsidP="00BE4C46">
      <w:pPr>
        <w:spacing w:after="0"/>
        <w:rPr>
          <w:rFonts w:ascii="Times New Roman"/>
          <w:bCs/>
        </w:rPr>
      </w:pPr>
      <w:r w:rsidRPr="00880DD9">
        <w:rPr>
          <w:rFonts w:ascii="Times New Roman"/>
          <w:bCs/>
        </w:rPr>
        <w:t xml:space="preserve">The roles or functions of the library are dependent on the type or nature of such library in any given establishment, as we have different types of </w:t>
      </w:r>
      <w:r w:rsidR="005A50BE" w:rsidRPr="00880DD9">
        <w:rPr>
          <w:rFonts w:ascii="Times New Roman"/>
          <w:bCs/>
        </w:rPr>
        <w:t>libraries</w:t>
      </w:r>
      <w:r w:rsidRPr="00880DD9">
        <w:rPr>
          <w:rFonts w:ascii="Times New Roman"/>
          <w:bCs/>
        </w:rPr>
        <w:t>, which include Academic, School, Public, Special, Private, National and virtual or digital libraries. The general role of the library ranges from informational roles, educational roles, research roles, cultural roles among others, meanwhile, the specific role or function of any library is to select, acquire, organize, store and  preserve information resources for posterity ensuring continuous information dissemination within the quickest possible time. The following, therefore, represents the basic and major functions of the Library. It is pertinent to know that for an institution to be productive with a functional library, it needs of vital facilities that should have been put in place. Nampoya (1986) in Agbato and Akindehin (2014);</w:t>
      </w:r>
    </w:p>
    <w:p w14:paraId="606D7A3B" w14:textId="4FC7A0D0" w:rsidR="00BE4C46" w:rsidRPr="00880DD9" w:rsidRDefault="00BE4C46" w:rsidP="00BE4C46">
      <w:pPr>
        <w:pStyle w:val="ListParagraph"/>
        <w:numPr>
          <w:ilvl w:val="0"/>
          <w:numId w:val="8"/>
        </w:numPr>
        <w:spacing w:after="0"/>
        <w:rPr>
          <w:rFonts w:ascii="Times New Roman"/>
          <w:bCs/>
        </w:rPr>
      </w:pPr>
      <w:r w:rsidRPr="00880DD9">
        <w:rPr>
          <w:rFonts w:ascii="Times New Roman"/>
          <w:bCs/>
        </w:rPr>
        <w:t xml:space="preserve">Lending Services: This is a very important activity of the library. Such loan transaction involves charging, which is the act of loaning information materials to users: and discharging, which is an act of receiving consulted materials back from users. </w:t>
      </w:r>
    </w:p>
    <w:p w14:paraId="62F71DF2" w14:textId="73787702" w:rsidR="00BE4C46" w:rsidRPr="00880DD9" w:rsidRDefault="00BE4C46" w:rsidP="00BE4C46">
      <w:pPr>
        <w:pStyle w:val="ListParagraph"/>
        <w:numPr>
          <w:ilvl w:val="0"/>
          <w:numId w:val="8"/>
        </w:numPr>
        <w:spacing w:after="0"/>
        <w:rPr>
          <w:rFonts w:ascii="Times New Roman"/>
          <w:bCs/>
        </w:rPr>
      </w:pPr>
      <w:r w:rsidRPr="00880DD9">
        <w:rPr>
          <w:rFonts w:ascii="Times New Roman"/>
          <w:bCs/>
        </w:rPr>
        <w:lastRenderedPageBreak/>
        <w:t>User education: User education in the library is making the users aware of some rudimentary knowledge about the library and its modus operandi. Users are exposed to specific areas and conceptual understanding about the basic library operations like the use of catalogue cards if the traditional system is still in use in the library or the use of OPAC (Online Processing Catalogue). It is very germane and pertinent that every user is made to know all these, thereby assisting them in knowing their ways around the library.</w:t>
      </w:r>
    </w:p>
    <w:p w14:paraId="3D44B810" w14:textId="55FE1DDF" w:rsidR="00BE4C46" w:rsidRPr="00880DD9" w:rsidRDefault="00BE4C46" w:rsidP="00BE4C46">
      <w:pPr>
        <w:pStyle w:val="ListParagraph"/>
        <w:numPr>
          <w:ilvl w:val="0"/>
          <w:numId w:val="8"/>
        </w:numPr>
        <w:spacing w:after="0"/>
        <w:rPr>
          <w:rFonts w:ascii="Times New Roman"/>
          <w:bCs/>
        </w:rPr>
      </w:pPr>
      <w:r w:rsidRPr="00880DD9">
        <w:rPr>
          <w:rFonts w:ascii="Times New Roman"/>
          <w:bCs/>
        </w:rPr>
        <w:t xml:space="preserve">Access provision of Materials for Consultation: This include the materials in the library that cannot be loaned out but can only be made use of within the library e.g. slides, filmstrips, audio cassettes, radio cassettes pamphlets, periodicals, journals, etc. </w:t>
      </w:r>
    </w:p>
    <w:p w14:paraId="10560DEA" w14:textId="343A6B42" w:rsidR="00BE4C46" w:rsidRPr="00880DD9" w:rsidRDefault="00BE4C46" w:rsidP="00BE4C46">
      <w:pPr>
        <w:pStyle w:val="ListParagraph"/>
        <w:numPr>
          <w:ilvl w:val="0"/>
          <w:numId w:val="8"/>
        </w:numPr>
        <w:spacing w:after="0"/>
        <w:rPr>
          <w:rFonts w:ascii="Times New Roman"/>
          <w:bCs/>
        </w:rPr>
      </w:pPr>
      <w:r w:rsidRPr="00880DD9">
        <w:rPr>
          <w:rFonts w:ascii="Times New Roman"/>
          <w:bCs/>
        </w:rPr>
        <w:t xml:space="preserve">Current Awareness Services Provision (CAS): This keeps the users abreast of the happenings in the library. The information can be disseminated through emails, periodical routines, library awareness (Display Racks) </w:t>
      </w:r>
      <w:r w:rsidR="005A50BE" w:rsidRPr="00880DD9">
        <w:rPr>
          <w:rFonts w:ascii="Times New Roman"/>
          <w:bCs/>
        </w:rPr>
        <w:t>etc.</w:t>
      </w:r>
    </w:p>
    <w:p w14:paraId="50608427" w14:textId="5704BC7F" w:rsidR="00BE4C46" w:rsidRPr="00880DD9" w:rsidRDefault="00BE4C46" w:rsidP="00BE4C46">
      <w:pPr>
        <w:pStyle w:val="ListParagraph"/>
        <w:numPr>
          <w:ilvl w:val="0"/>
          <w:numId w:val="8"/>
        </w:numPr>
        <w:spacing w:after="0"/>
        <w:rPr>
          <w:rFonts w:ascii="Times New Roman"/>
          <w:bCs/>
        </w:rPr>
      </w:pPr>
      <w:r w:rsidRPr="00880DD9">
        <w:rPr>
          <w:rFonts w:ascii="Times New Roman"/>
          <w:bCs/>
        </w:rPr>
        <w:t>Selective Dissemination of Information (SDI): This entails selective dissemination of relevant and specific information to library users with the knowledge of the information profile of such user(s). This is one of the areas of strength of the librarians to keep their users abreast of germane information within their chosen field as it unfolds from the source.</w:t>
      </w:r>
    </w:p>
    <w:p w14:paraId="21BAA436" w14:textId="37DA42B1" w:rsidR="00BE4C46" w:rsidRPr="00880DD9" w:rsidRDefault="00BE4C46" w:rsidP="00BE4C46">
      <w:pPr>
        <w:pStyle w:val="ListParagraph"/>
        <w:numPr>
          <w:ilvl w:val="0"/>
          <w:numId w:val="8"/>
        </w:numPr>
        <w:spacing w:after="0"/>
        <w:rPr>
          <w:rFonts w:ascii="Times New Roman"/>
          <w:bCs/>
        </w:rPr>
      </w:pPr>
      <w:r w:rsidRPr="00880DD9">
        <w:rPr>
          <w:rFonts w:ascii="Times New Roman"/>
          <w:bCs/>
        </w:rPr>
        <w:t xml:space="preserve">Information Literacy Programme: Information literacy programme is stemmed more on user education. This helps users locate and retrieve information in time without wasting time. It is a programme that teaches users how to locate information on the shelf. </w:t>
      </w:r>
    </w:p>
    <w:p w14:paraId="103A6F81" w14:textId="408867DD" w:rsidR="00BE4C46" w:rsidRPr="00880DD9" w:rsidRDefault="00BE4C46" w:rsidP="00BE4C46">
      <w:pPr>
        <w:pStyle w:val="ListParagraph"/>
        <w:numPr>
          <w:ilvl w:val="0"/>
          <w:numId w:val="8"/>
        </w:numPr>
        <w:spacing w:after="0"/>
        <w:rPr>
          <w:rFonts w:ascii="Times New Roman"/>
          <w:bCs/>
        </w:rPr>
      </w:pPr>
      <w:r w:rsidRPr="00880DD9">
        <w:rPr>
          <w:rFonts w:ascii="Times New Roman"/>
          <w:bCs/>
        </w:rPr>
        <w:t>Internet Access Provision: Digitization and Information Technology has taken charge of the library today through the advent of different networking tools. In this variance, automation (digitization) of the library is now the new trend developed in the library.</w:t>
      </w:r>
    </w:p>
    <w:p w14:paraId="2CD47112" w14:textId="0731A11B" w:rsidR="00BE4C46" w:rsidRPr="00880DD9" w:rsidRDefault="00BE4C46" w:rsidP="00BE4C46">
      <w:pPr>
        <w:pStyle w:val="ListParagraph"/>
        <w:numPr>
          <w:ilvl w:val="0"/>
          <w:numId w:val="8"/>
        </w:numPr>
        <w:spacing w:after="0"/>
        <w:rPr>
          <w:rFonts w:ascii="Times New Roman"/>
          <w:bCs/>
        </w:rPr>
      </w:pPr>
      <w:r w:rsidRPr="00880DD9">
        <w:rPr>
          <w:rFonts w:ascii="Times New Roman"/>
          <w:bCs/>
        </w:rPr>
        <w:t xml:space="preserve">Information Repackaging: This is simply the transformation of information materials into local languages or in a more concise and meaningful form in order to make users have a deeper understanding. </w:t>
      </w:r>
    </w:p>
    <w:p w14:paraId="6D0284C5" w14:textId="1C0AC3AF" w:rsidR="00BE4C46" w:rsidRPr="00880DD9" w:rsidRDefault="00BE4C46" w:rsidP="00BE4C46">
      <w:pPr>
        <w:pStyle w:val="ListParagraph"/>
        <w:numPr>
          <w:ilvl w:val="0"/>
          <w:numId w:val="8"/>
        </w:numPr>
        <w:spacing w:after="0"/>
        <w:rPr>
          <w:rFonts w:ascii="Times New Roman"/>
          <w:bCs/>
        </w:rPr>
      </w:pPr>
      <w:r w:rsidRPr="00880DD9">
        <w:rPr>
          <w:rFonts w:ascii="Times New Roman"/>
          <w:bCs/>
        </w:rPr>
        <w:t>E-library Facilities Provision: Under the Librarians Registration Council (LRCN), different modalities have been fashioned to foster training of librarians. In order to achieve this under stringent policy of the minimum standard, the National Information Technology and Development Agency (NITDA) was enlisted to establish e-libraries (Agbato &amp; Akindehin, 2014).</w:t>
      </w:r>
    </w:p>
    <w:p w14:paraId="36D6D72D" w14:textId="7A0302E8" w:rsidR="00BE4C46" w:rsidRPr="00880DD9" w:rsidRDefault="00BE4C46" w:rsidP="00BE4C46">
      <w:pPr>
        <w:pStyle w:val="ListParagraph"/>
        <w:numPr>
          <w:ilvl w:val="0"/>
          <w:numId w:val="8"/>
        </w:numPr>
        <w:spacing w:after="0"/>
        <w:rPr>
          <w:rFonts w:ascii="Times New Roman"/>
          <w:bCs/>
        </w:rPr>
      </w:pPr>
      <w:r w:rsidRPr="00880DD9">
        <w:rPr>
          <w:rFonts w:ascii="Times New Roman"/>
          <w:bCs/>
        </w:rPr>
        <w:t>Review of Curriculum of Library and Information Science Programme: The Librarians Registration Council of Nigeria (LRCN) has begun an in-depth review of the curriculum of library and information science programmes in Nigerian Universities ‘</w:t>
      </w:r>
      <w:r w:rsidR="00163C52" w:rsidRPr="00880DD9">
        <w:rPr>
          <w:rFonts w:ascii="Times New Roman"/>
          <w:bCs/>
        </w:rPr>
        <w:t>(</w:t>
      </w:r>
      <w:r w:rsidRPr="00880DD9">
        <w:rPr>
          <w:rFonts w:ascii="Times New Roman"/>
          <w:bCs/>
        </w:rPr>
        <w:t xml:space="preserve">Agbato &amp; Akindehin, 2014). </w:t>
      </w:r>
    </w:p>
    <w:p w14:paraId="78445876" w14:textId="14DE3301" w:rsidR="00BE4C46" w:rsidRPr="00880DD9" w:rsidRDefault="00BE4C46" w:rsidP="00163C52">
      <w:pPr>
        <w:pStyle w:val="ListParagraph"/>
        <w:numPr>
          <w:ilvl w:val="0"/>
          <w:numId w:val="8"/>
        </w:numPr>
        <w:spacing w:after="0"/>
        <w:rPr>
          <w:rFonts w:ascii="Times New Roman"/>
          <w:bCs/>
        </w:rPr>
      </w:pPr>
      <w:r w:rsidRPr="00880DD9">
        <w:rPr>
          <w:rFonts w:ascii="Times New Roman"/>
          <w:bCs/>
        </w:rPr>
        <w:t>Preservation of Library Materials: This is an important factor in the library operations, materials are meant to be kept safe and secure at all cost. This means that the library materials ought to be preserved well because of humidity so as guard against wear and tear.</w:t>
      </w:r>
    </w:p>
    <w:p w14:paraId="612F2991" w14:textId="77777777" w:rsidR="00163C52" w:rsidRPr="00880DD9" w:rsidRDefault="00163C52" w:rsidP="00163C52">
      <w:pPr>
        <w:spacing w:after="0"/>
        <w:rPr>
          <w:rFonts w:ascii="Times New Roman"/>
          <w:b/>
        </w:rPr>
      </w:pPr>
    </w:p>
    <w:p w14:paraId="457062CE" w14:textId="43EC741C" w:rsidR="00163C52" w:rsidRPr="00880DD9" w:rsidRDefault="00163C52" w:rsidP="00163C52">
      <w:pPr>
        <w:spacing w:after="0"/>
        <w:rPr>
          <w:rFonts w:ascii="Times New Roman"/>
          <w:b/>
        </w:rPr>
      </w:pPr>
      <w:r w:rsidRPr="00880DD9">
        <w:rPr>
          <w:rFonts w:ascii="Times New Roman"/>
          <w:b/>
        </w:rPr>
        <w:t>Digital Library Services</w:t>
      </w:r>
    </w:p>
    <w:p w14:paraId="038B554D" w14:textId="77777777" w:rsidR="00163C52" w:rsidRPr="00880DD9" w:rsidRDefault="00163C52" w:rsidP="00163C52">
      <w:pPr>
        <w:spacing w:after="0"/>
        <w:rPr>
          <w:rFonts w:ascii="Times New Roman"/>
          <w:bCs/>
        </w:rPr>
      </w:pPr>
      <w:r w:rsidRPr="00880DD9">
        <w:rPr>
          <w:rFonts w:ascii="Times New Roman"/>
          <w:bCs/>
        </w:rPr>
        <w:t xml:space="preserve">Digital or virtual library services can be defined as libraries in which connected computers and telecommunication technologies make access to wide range of information resources possible (Adebayo,2020. This is often variously referred to as digital library, electronic library, a community network, or simply as library without walls. The digital library extends the breadth  and scale of scholarly and cultural evidence and support innovation research and lifelong learning. In this capacity, it establishes </w:t>
      </w:r>
      <w:r w:rsidRPr="00880DD9">
        <w:rPr>
          <w:rFonts w:ascii="Times New Roman"/>
          <w:bCs/>
        </w:rPr>
        <w:lastRenderedPageBreak/>
        <w:t>a digital library service environment that is a networked online information space where users can discover, locate, access and increasingly use information.</w:t>
      </w:r>
    </w:p>
    <w:p w14:paraId="135423FF" w14:textId="18547EAF" w:rsidR="00163C52" w:rsidRPr="00880DD9" w:rsidRDefault="00163C52" w:rsidP="00163C52">
      <w:pPr>
        <w:spacing w:after="0"/>
        <w:rPr>
          <w:rFonts w:ascii="Times New Roman"/>
          <w:bCs/>
        </w:rPr>
      </w:pPr>
      <w:r w:rsidRPr="00880DD9">
        <w:rPr>
          <w:rFonts w:ascii="Times New Roman"/>
          <w:bCs/>
        </w:rPr>
        <w:t xml:space="preserve">The digital library environment makes no distinction among information formats; books, journal, paper-based etc. archives, videos, film and others are also visible in the virtual library. What is most important is the networking to the internet. Hence, with the presence of these facilities, users are able to access all sorts of information with no regards to format, in a quick and easy process. </w:t>
      </w:r>
      <w:r w:rsidR="005A50BE" w:rsidRPr="00880DD9">
        <w:rPr>
          <w:rFonts w:ascii="Times New Roman"/>
          <w:bCs/>
        </w:rPr>
        <w:t>Thus,</w:t>
      </w:r>
      <w:r w:rsidRPr="00880DD9">
        <w:rPr>
          <w:rFonts w:ascii="Times New Roman"/>
          <w:bCs/>
        </w:rPr>
        <w:t xml:space="preserve"> according to Darries (2013) digital libraries offer a wealth of opportunities to improve access to information resources in both traditional on-campus instruction and distance independent learning. Digital library contains digital representation of the object found in it. Most understanding of digital library also assumes that it will be accessible via the internet.</w:t>
      </w:r>
    </w:p>
    <w:p w14:paraId="1DF5A9E2" w14:textId="77777777" w:rsidR="00163C52" w:rsidRPr="00880DD9" w:rsidRDefault="00163C52" w:rsidP="00163C52">
      <w:pPr>
        <w:spacing w:after="0"/>
        <w:rPr>
          <w:rFonts w:ascii="Times New Roman"/>
          <w:bCs/>
        </w:rPr>
      </w:pPr>
      <w:r w:rsidRPr="00880DD9">
        <w:rPr>
          <w:rFonts w:ascii="Times New Roman"/>
          <w:bCs/>
        </w:rPr>
        <w:t>Digitization and the use of Information Communication Technology (ICT) in Libraries</w:t>
      </w:r>
    </w:p>
    <w:p w14:paraId="7482F813" w14:textId="77777777" w:rsidR="00163C52" w:rsidRPr="00880DD9" w:rsidRDefault="00163C52" w:rsidP="00163C52">
      <w:pPr>
        <w:spacing w:after="0"/>
        <w:rPr>
          <w:rFonts w:ascii="Times New Roman"/>
          <w:bCs/>
        </w:rPr>
      </w:pPr>
      <w:r w:rsidRPr="00880DD9">
        <w:rPr>
          <w:rFonts w:ascii="Times New Roman"/>
          <w:bCs/>
        </w:rPr>
        <w:t xml:space="preserve">According to Darries (2013) recent advantages of digitization and information technology have  not only increased tremendously the ability to access, store and process information within the library, but also have brought significant changes in the concept, organization, functioning and  management of library and information systems”. This movement has hastened information searching process viz a viz the retrieval system, thereby improving the importance of “organization management processes and provides new ways of improving the capacity of users” (Lopez, Peon, and Orders, 2009, then in Bhoi, 2017) </w:t>
      </w:r>
    </w:p>
    <w:p w14:paraId="5F73DAD9" w14:textId="77777777" w:rsidR="00163C52" w:rsidRPr="00880DD9" w:rsidRDefault="00163C52" w:rsidP="00163C52">
      <w:pPr>
        <w:spacing w:after="0"/>
        <w:rPr>
          <w:rFonts w:ascii="Times New Roman"/>
          <w:bCs/>
        </w:rPr>
      </w:pPr>
      <w:r w:rsidRPr="00880DD9">
        <w:rPr>
          <w:rFonts w:ascii="Times New Roman"/>
          <w:bCs/>
        </w:rPr>
        <w:t>Digitization and ICT usage can assist in creation, storing, transferring also using the concept of tacit and explicit knowledge, Okumus (2013). Alemu (2015) carried out a study in line with “Information Communication Technology (ICT) skills and employability needs of the LIS Programme Kuwait; a literature review from the study authors reviewed on enormous numbers of ICT related literature concentrating on information and communication skills of library and information science students in global LIS education and compare them with those skills needed by the job market in Kuwait. In their research they found out that ICT skills have been recognized as essentials for LIS graduates employments”.</w:t>
      </w:r>
    </w:p>
    <w:p w14:paraId="7A9FB109" w14:textId="1A5C6CA6" w:rsidR="00163C52" w:rsidRPr="00880DD9" w:rsidRDefault="00163C52" w:rsidP="00163C52">
      <w:pPr>
        <w:spacing w:after="0"/>
        <w:rPr>
          <w:rFonts w:ascii="Times New Roman"/>
          <w:b/>
        </w:rPr>
      </w:pPr>
      <w:r w:rsidRPr="00880DD9">
        <w:rPr>
          <w:rFonts w:ascii="Times New Roman"/>
          <w:b/>
        </w:rPr>
        <w:t>The Use of Digitized ICT Tools</w:t>
      </w:r>
    </w:p>
    <w:p w14:paraId="5B57B049" w14:textId="77777777" w:rsidR="00163C52" w:rsidRPr="00880DD9" w:rsidRDefault="00163C52" w:rsidP="00163C52">
      <w:pPr>
        <w:spacing w:after="0"/>
        <w:rPr>
          <w:rFonts w:ascii="Times New Roman"/>
          <w:bCs/>
        </w:rPr>
      </w:pPr>
      <w:r w:rsidRPr="00880DD9">
        <w:rPr>
          <w:rFonts w:ascii="Times New Roman"/>
          <w:bCs/>
        </w:rPr>
        <w:t>The globalization of information which has been interlinked; with digitization and information communication technology, has given libraries opportunity for improving on her delivery skills, Igwe (2010). Here are some of the deliverables which are peculiar to the library</w:t>
      </w:r>
    </w:p>
    <w:p w14:paraId="4E12D0D6" w14:textId="2D19739D" w:rsidR="00163C52" w:rsidRPr="00880DD9" w:rsidRDefault="00163C52" w:rsidP="00163C52">
      <w:pPr>
        <w:pStyle w:val="ListParagraph"/>
        <w:numPr>
          <w:ilvl w:val="0"/>
          <w:numId w:val="9"/>
        </w:numPr>
        <w:spacing w:after="0"/>
        <w:rPr>
          <w:rFonts w:ascii="Times New Roman"/>
          <w:bCs/>
        </w:rPr>
      </w:pPr>
      <w:r w:rsidRPr="00880DD9">
        <w:rPr>
          <w:rFonts w:ascii="Times New Roman"/>
          <w:bCs/>
        </w:rPr>
        <w:t xml:space="preserve">Communication Technology: In communication technology, this defines various forms of information exchange done electronically, for example, voicemail, telephone, intercom, fax, video conferencing and the internet. </w:t>
      </w:r>
    </w:p>
    <w:p w14:paraId="42E2864C" w14:textId="0E041C6D" w:rsidR="00163C52" w:rsidRPr="00880DD9" w:rsidRDefault="00163C52" w:rsidP="00163C52">
      <w:pPr>
        <w:pStyle w:val="ListParagraph"/>
        <w:numPr>
          <w:ilvl w:val="0"/>
          <w:numId w:val="9"/>
        </w:numPr>
        <w:spacing w:after="0"/>
        <w:rPr>
          <w:rFonts w:ascii="Times New Roman"/>
          <w:bCs/>
        </w:rPr>
      </w:pPr>
      <w:r w:rsidRPr="00880DD9">
        <w:rPr>
          <w:rFonts w:ascii="Times New Roman"/>
          <w:bCs/>
        </w:rPr>
        <w:t>Social Media: The use social media like the Facebook, Twitter, Blogs, Weblogs, which are Web 2.0 tools (Library 2.0) are the surest forms of information dissemination today. Most libraries today use social media for promotion of e-resources. Facebook is being used more as a means of disseminating information.</w:t>
      </w:r>
    </w:p>
    <w:p w14:paraId="0746E250" w14:textId="7E812DC1" w:rsidR="00163C52" w:rsidRPr="00880DD9" w:rsidRDefault="00163C52" w:rsidP="00163C52">
      <w:pPr>
        <w:pStyle w:val="ListParagraph"/>
        <w:numPr>
          <w:ilvl w:val="0"/>
          <w:numId w:val="9"/>
        </w:numPr>
        <w:spacing w:after="0"/>
        <w:rPr>
          <w:rFonts w:ascii="Times New Roman"/>
          <w:bCs/>
        </w:rPr>
      </w:pPr>
      <w:r w:rsidRPr="00880DD9">
        <w:rPr>
          <w:rFonts w:ascii="Times New Roman"/>
          <w:bCs/>
        </w:rPr>
        <w:t xml:space="preserve">Library Security: Technology has contributed immensely to library security through the installation of Closed Circuit Television (CCTV), Kumar and Svensson, (2015) reports that through </w:t>
      </w:r>
      <w:r w:rsidR="005A50BE" w:rsidRPr="00880DD9">
        <w:rPr>
          <w:rFonts w:ascii="Times New Roman"/>
          <w:bCs/>
        </w:rPr>
        <w:t>these new technological discoveries</w:t>
      </w:r>
      <w:r w:rsidRPr="00880DD9">
        <w:rPr>
          <w:rFonts w:ascii="Times New Roman"/>
          <w:bCs/>
        </w:rPr>
        <w:t xml:space="preserve">, it is also possible to insert Radio Frequency Identification (RFID) inside library materials, in an attempt to steal the </w:t>
      </w:r>
      <w:r w:rsidR="005A50BE" w:rsidRPr="00880DD9">
        <w:rPr>
          <w:rFonts w:ascii="Times New Roman"/>
          <w:bCs/>
        </w:rPr>
        <w:t>material,</w:t>
      </w:r>
      <w:r w:rsidRPr="00880DD9">
        <w:rPr>
          <w:rFonts w:ascii="Times New Roman"/>
          <w:bCs/>
        </w:rPr>
        <w:t xml:space="preserve"> the alarm goes off, alerting the library authority that a theft is about to be committed. </w:t>
      </w:r>
    </w:p>
    <w:p w14:paraId="4564BC3A" w14:textId="06D91AAA" w:rsidR="00163C52" w:rsidRPr="00880DD9" w:rsidRDefault="00163C52" w:rsidP="00163C52">
      <w:pPr>
        <w:pStyle w:val="ListParagraph"/>
        <w:numPr>
          <w:ilvl w:val="0"/>
          <w:numId w:val="9"/>
        </w:numPr>
        <w:spacing w:after="0"/>
        <w:rPr>
          <w:rFonts w:ascii="Times New Roman"/>
          <w:bCs/>
        </w:rPr>
      </w:pPr>
      <w:r w:rsidRPr="00880DD9">
        <w:rPr>
          <w:rFonts w:ascii="Times New Roman"/>
          <w:bCs/>
        </w:rPr>
        <w:t xml:space="preserve">Digital Library: The digital library (also referred to as electronic library or digital repository is a focused collection of digital objects that can include text, visual materials </w:t>
      </w:r>
      <w:r w:rsidR="005A50BE" w:rsidRPr="00880DD9">
        <w:rPr>
          <w:rFonts w:ascii="Times New Roman"/>
          <w:bCs/>
        </w:rPr>
        <w:t>etc.</w:t>
      </w:r>
      <w:r w:rsidRPr="00880DD9">
        <w:rPr>
          <w:rFonts w:ascii="Times New Roman"/>
          <w:bCs/>
        </w:rPr>
        <w:t xml:space="preserve">, users make use of the system more in sending queries of information need. In a </w:t>
      </w:r>
      <w:r w:rsidRPr="00880DD9">
        <w:rPr>
          <w:rFonts w:ascii="Times New Roman"/>
          <w:bCs/>
        </w:rPr>
        <w:lastRenderedPageBreak/>
        <w:t xml:space="preserve">digitized library, there are audio materials, information giving materials in compact discs and even the internet, (Bharat, 2020) </w:t>
      </w:r>
    </w:p>
    <w:p w14:paraId="54D86582" w14:textId="73CA711F" w:rsidR="00BE4C46" w:rsidRPr="00880DD9" w:rsidRDefault="00163C52" w:rsidP="00163C52">
      <w:pPr>
        <w:pStyle w:val="ListParagraph"/>
        <w:numPr>
          <w:ilvl w:val="0"/>
          <w:numId w:val="9"/>
        </w:numPr>
        <w:spacing w:after="0"/>
        <w:rPr>
          <w:rFonts w:ascii="Times New Roman"/>
          <w:bCs/>
        </w:rPr>
      </w:pPr>
      <w:r w:rsidRPr="00880DD9">
        <w:rPr>
          <w:rFonts w:ascii="Times New Roman"/>
          <w:bCs/>
        </w:rPr>
        <w:t>Library Automation Software: Library automation is the application of computers and utilization of computer based product and services in the performance of different library operations and functions in provision of various services and production of output products. Today, Library Automation is by far the most commonly used terms to describe the mechanization of library activities using the computer. (Siddique, Ur Rehman, Ahmad, Abbas, and Khan, 2023). There are different types of automation software in the library today. This automation software is designed to make library activities run smoothly, examples are Libsys, Koha, Slm2i, Bhoi, (2017)</w:t>
      </w:r>
    </w:p>
    <w:p w14:paraId="722DAACA" w14:textId="77777777" w:rsidR="004E129A" w:rsidRPr="00880DD9" w:rsidRDefault="004E129A" w:rsidP="004E129A">
      <w:pPr>
        <w:pStyle w:val="NoSpacing"/>
        <w:tabs>
          <w:tab w:val="left" w:pos="0"/>
        </w:tabs>
        <w:rPr>
          <w:rFonts w:ascii="Times New Roman" w:hAnsi="Times New Roman" w:cs="Times New Roman"/>
          <w:color w:val="0D0D0D"/>
        </w:rPr>
      </w:pPr>
    </w:p>
    <w:p w14:paraId="6C98D95E" w14:textId="77777777" w:rsidR="00163C52" w:rsidRPr="00880DD9" w:rsidRDefault="00163C52" w:rsidP="00163C52">
      <w:pPr>
        <w:spacing w:after="0"/>
        <w:rPr>
          <w:rFonts w:ascii="Times New Roman"/>
          <w:b/>
        </w:rPr>
      </w:pPr>
      <w:r w:rsidRPr="00880DD9">
        <w:rPr>
          <w:rFonts w:ascii="Times New Roman"/>
          <w:b/>
        </w:rPr>
        <w:t>The Concept of Teacher Education</w:t>
      </w:r>
    </w:p>
    <w:p w14:paraId="3ED7E9C7" w14:textId="77777777" w:rsidR="00163C52" w:rsidRPr="00880DD9" w:rsidRDefault="00163C52" w:rsidP="00163C52">
      <w:pPr>
        <w:spacing w:after="0"/>
        <w:rPr>
          <w:rFonts w:ascii="Times New Roman"/>
          <w:bCs/>
        </w:rPr>
      </w:pPr>
      <w:r w:rsidRPr="00880DD9">
        <w:rPr>
          <w:rFonts w:ascii="Times New Roman"/>
          <w:bCs/>
        </w:rPr>
        <w:t xml:space="preserve">Teacher education is a program related  to teacher proficiency and competence that would make them competent enough to face new challenges in the education sector (Gajpal, 2014). A teacher plays a central role in the implementation of educational process. Hence, the level of achievement of learners is determined by teacher competence. Generally, the education of teacher is usually related to the recurring problem of trained manpower needs to handle the educational programme in the society (Ighalo, 2018). </w:t>
      </w:r>
    </w:p>
    <w:p w14:paraId="7C30503B" w14:textId="77777777" w:rsidR="00163C52" w:rsidRPr="00880DD9" w:rsidRDefault="00163C52" w:rsidP="00163C52">
      <w:pPr>
        <w:spacing w:after="0"/>
        <w:rPr>
          <w:rFonts w:ascii="Times New Roman"/>
          <w:bCs/>
        </w:rPr>
      </w:pPr>
      <w:r w:rsidRPr="00880DD9">
        <w:rPr>
          <w:rFonts w:ascii="Times New Roman"/>
          <w:bCs/>
        </w:rPr>
        <w:t xml:space="preserve">According to the National Policy on Education (1993), the purpose of teacher education in Nigeria includes: </w:t>
      </w:r>
    </w:p>
    <w:p w14:paraId="6482D893" w14:textId="3B7B96DD" w:rsidR="00163C52" w:rsidRPr="00880DD9" w:rsidRDefault="00163C52" w:rsidP="00163C52">
      <w:pPr>
        <w:spacing w:after="0"/>
        <w:rPr>
          <w:rFonts w:ascii="Times New Roman"/>
          <w:bCs/>
        </w:rPr>
      </w:pPr>
      <w:r w:rsidRPr="00880DD9">
        <w:rPr>
          <w:rFonts w:ascii="Times New Roman"/>
          <w:bCs/>
        </w:rPr>
        <w:t>a.</w:t>
      </w:r>
      <w:r w:rsidRPr="00880DD9">
        <w:rPr>
          <w:rFonts w:ascii="Times New Roman"/>
          <w:bCs/>
        </w:rPr>
        <w:tab/>
        <w:t xml:space="preserve">To produce highly motivated, conscientious and efficient classroom teachers for all levels </w:t>
      </w:r>
      <w:r w:rsidRPr="00880DD9">
        <w:rPr>
          <w:rFonts w:ascii="Times New Roman"/>
          <w:bCs/>
        </w:rPr>
        <w:tab/>
        <w:t>of our education system.</w:t>
      </w:r>
    </w:p>
    <w:p w14:paraId="0ABB6409" w14:textId="77777777" w:rsidR="00163C52" w:rsidRPr="00880DD9" w:rsidRDefault="00163C52" w:rsidP="00163C52">
      <w:pPr>
        <w:spacing w:after="0"/>
        <w:rPr>
          <w:rFonts w:ascii="Times New Roman"/>
          <w:bCs/>
        </w:rPr>
      </w:pPr>
      <w:r w:rsidRPr="00880DD9">
        <w:rPr>
          <w:rFonts w:ascii="Times New Roman"/>
          <w:bCs/>
        </w:rPr>
        <w:t>b.</w:t>
      </w:r>
      <w:r w:rsidRPr="00880DD9">
        <w:rPr>
          <w:rFonts w:ascii="Times New Roman"/>
          <w:bCs/>
        </w:rPr>
        <w:tab/>
        <w:t xml:space="preserve">To encourage further the spirit of enquiry and creativity in teachers </w:t>
      </w:r>
    </w:p>
    <w:p w14:paraId="51F95E92" w14:textId="0F576E43" w:rsidR="00163C52" w:rsidRPr="00880DD9" w:rsidRDefault="00163C52" w:rsidP="00163C52">
      <w:pPr>
        <w:spacing w:after="0"/>
        <w:rPr>
          <w:rFonts w:ascii="Times New Roman"/>
          <w:bCs/>
        </w:rPr>
      </w:pPr>
      <w:r w:rsidRPr="00880DD9">
        <w:rPr>
          <w:rFonts w:ascii="Times New Roman"/>
          <w:bCs/>
        </w:rPr>
        <w:t>c.</w:t>
      </w:r>
      <w:r w:rsidRPr="00880DD9">
        <w:rPr>
          <w:rFonts w:ascii="Times New Roman"/>
          <w:bCs/>
        </w:rPr>
        <w:tab/>
        <w:t xml:space="preserve">To help teachers fit into the social life of the community and society at large and to enhance </w:t>
      </w:r>
      <w:r w:rsidRPr="00880DD9">
        <w:rPr>
          <w:rFonts w:ascii="Times New Roman"/>
          <w:bCs/>
        </w:rPr>
        <w:tab/>
        <w:t>their commitment to national objectives</w:t>
      </w:r>
    </w:p>
    <w:p w14:paraId="66ADF4CF" w14:textId="65B2569E" w:rsidR="00163C52" w:rsidRPr="00880DD9" w:rsidRDefault="00163C52" w:rsidP="00163C52">
      <w:pPr>
        <w:spacing w:after="0"/>
        <w:rPr>
          <w:rFonts w:ascii="Times New Roman"/>
          <w:bCs/>
        </w:rPr>
      </w:pPr>
      <w:r w:rsidRPr="00880DD9">
        <w:rPr>
          <w:rFonts w:ascii="Times New Roman"/>
          <w:bCs/>
        </w:rPr>
        <w:t>d.</w:t>
      </w:r>
      <w:r w:rsidRPr="00880DD9">
        <w:rPr>
          <w:rFonts w:ascii="Times New Roman"/>
          <w:bCs/>
        </w:rPr>
        <w:tab/>
        <w:t xml:space="preserve">To produce teachers with intellectual and professional backgrounds adequate for their </w:t>
      </w:r>
      <w:r w:rsidRPr="00880DD9">
        <w:rPr>
          <w:rFonts w:ascii="Times New Roman"/>
          <w:bCs/>
        </w:rPr>
        <w:tab/>
        <w:t xml:space="preserve">assignment and to make them adaptable to any changing situation not only in the life of </w:t>
      </w:r>
      <w:r w:rsidRPr="00880DD9">
        <w:rPr>
          <w:rFonts w:ascii="Times New Roman"/>
          <w:bCs/>
        </w:rPr>
        <w:tab/>
        <w:t>their country but in the wider world</w:t>
      </w:r>
    </w:p>
    <w:p w14:paraId="3A958703" w14:textId="05B1C58B" w:rsidR="00163C52" w:rsidRPr="00880DD9" w:rsidRDefault="00163C52" w:rsidP="00163C52">
      <w:pPr>
        <w:spacing w:after="0"/>
        <w:rPr>
          <w:rFonts w:ascii="Times New Roman"/>
          <w:bCs/>
        </w:rPr>
      </w:pPr>
      <w:r w:rsidRPr="00880DD9">
        <w:rPr>
          <w:rFonts w:ascii="Times New Roman"/>
          <w:bCs/>
        </w:rPr>
        <w:t>e.</w:t>
      </w:r>
      <w:r w:rsidRPr="00880DD9">
        <w:rPr>
          <w:rFonts w:ascii="Times New Roman"/>
          <w:bCs/>
        </w:rPr>
        <w:tab/>
        <w:t xml:space="preserve">To enhance teachers commitments to teaching professional learners with relevant </w:t>
      </w:r>
      <w:r w:rsidRPr="00880DD9">
        <w:rPr>
          <w:rFonts w:ascii="Times New Roman"/>
          <w:bCs/>
        </w:rPr>
        <w:tab/>
        <w:t>capacities to operate with rapidly changing societies.</w:t>
      </w:r>
    </w:p>
    <w:p w14:paraId="15694174" w14:textId="77777777" w:rsidR="00163C52" w:rsidRPr="00880DD9" w:rsidRDefault="00163C52" w:rsidP="00163C52">
      <w:pPr>
        <w:spacing w:after="0"/>
        <w:rPr>
          <w:rFonts w:ascii="Times New Roman"/>
          <w:bCs/>
        </w:rPr>
      </w:pPr>
      <w:r w:rsidRPr="00880DD9">
        <w:rPr>
          <w:rFonts w:ascii="Times New Roman"/>
          <w:bCs/>
        </w:rPr>
        <w:t>According to Kolawole (2018), “a teacher is one that is properly prepared to handle the very complex act of teaching through a teacher education programme”. He opined that teacher education became a major feature of education in Nigeria with the advent of western education to improve teacher quality, where Osokoya (2016) saw teachers as untrained and unqualified. Kolawole (2018), in his work stressed that; the western form of education laid emphasis so much on the formal type of education system, where qualified teachers, with good educational curriculum cum, assessments and components of education, were given highest priority.</w:t>
      </w:r>
    </w:p>
    <w:p w14:paraId="0200BDEF" w14:textId="77777777" w:rsidR="00163C52" w:rsidRPr="00880DD9" w:rsidRDefault="00163C52" w:rsidP="00163C52">
      <w:pPr>
        <w:spacing w:after="0"/>
        <w:rPr>
          <w:rFonts w:ascii="Times New Roman"/>
          <w:bCs/>
        </w:rPr>
      </w:pPr>
      <w:r w:rsidRPr="00880DD9">
        <w:rPr>
          <w:rFonts w:ascii="Times New Roman"/>
          <w:bCs/>
        </w:rPr>
        <w:t>Furthermore, he opinionated that, western education made it very important to have well trained teachers with good teaching qualities, hence the establishment of;</w:t>
      </w:r>
    </w:p>
    <w:p w14:paraId="7183358A" w14:textId="231592A1" w:rsidR="00163C52" w:rsidRPr="00880DD9" w:rsidRDefault="00163C52" w:rsidP="00163C52">
      <w:pPr>
        <w:pStyle w:val="ListParagraph"/>
        <w:numPr>
          <w:ilvl w:val="0"/>
          <w:numId w:val="10"/>
        </w:numPr>
        <w:spacing w:after="0"/>
        <w:rPr>
          <w:rFonts w:ascii="Times New Roman"/>
          <w:bCs/>
        </w:rPr>
      </w:pPr>
      <w:r w:rsidRPr="00880DD9">
        <w:rPr>
          <w:rFonts w:ascii="Times New Roman"/>
          <w:bCs/>
        </w:rPr>
        <w:t>The Training Institution by Church Missionary Society in 1859</w:t>
      </w:r>
    </w:p>
    <w:p w14:paraId="51A9E66C" w14:textId="799AEAD6" w:rsidR="00163C52" w:rsidRPr="00880DD9" w:rsidRDefault="00163C52" w:rsidP="00163C52">
      <w:pPr>
        <w:pStyle w:val="ListParagraph"/>
        <w:numPr>
          <w:ilvl w:val="0"/>
          <w:numId w:val="10"/>
        </w:numPr>
        <w:spacing w:after="0"/>
        <w:rPr>
          <w:rFonts w:ascii="Times New Roman"/>
          <w:bCs/>
        </w:rPr>
      </w:pPr>
      <w:r w:rsidRPr="00880DD9">
        <w:rPr>
          <w:rFonts w:ascii="Times New Roman"/>
          <w:bCs/>
        </w:rPr>
        <w:t>Saint Andrews College in Oyo in 1896</w:t>
      </w:r>
    </w:p>
    <w:p w14:paraId="7DF98E61" w14:textId="49D112C5" w:rsidR="00163C52" w:rsidRPr="00880DD9" w:rsidRDefault="00163C52" w:rsidP="00163C52">
      <w:pPr>
        <w:pStyle w:val="ListParagraph"/>
        <w:numPr>
          <w:ilvl w:val="0"/>
          <w:numId w:val="10"/>
        </w:numPr>
        <w:spacing w:after="0"/>
        <w:rPr>
          <w:rFonts w:ascii="Times New Roman"/>
          <w:bCs/>
        </w:rPr>
      </w:pPr>
      <w:r w:rsidRPr="00880DD9">
        <w:rPr>
          <w:rFonts w:ascii="Times New Roman"/>
          <w:bCs/>
        </w:rPr>
        <w:t>Teacher Training College at Ogbomoso by Baptist Mission in 1875</w:t>
      </w:r>
    </w:p>
    <w:p w14:paraId="69D81493" w14:textId="2770AF26" w:rsidR="00163C52" w:rsidRPr="00880DD9" w:rsidRDefault="00163C52" w:rsidP="00163C52">
      <w:pPr>
        <w:pStyle w:val="ListParagraph"/>
        <w:numPr>
          <w:ilvl w:val="0"/>
          <w:numId w:val="10"/>
        </w:numPr>
        <w:spacing w:after="0"/>
        <w:rPr>
          <w:rFonts w:ascii="Times New Roman"/>
          <w:bCs/>
        </w:rPr>
      </w:pPr>
      <w:r w:rsidRPr="00880DD9">
        <w:rPr>
          <w:rFonts w:ascii="Times New Roman"/>
          <w:bCs/>
        </w:rPr>
        <w:t>Wesley College, Ibadan 1905</w:t>
      </w:r>
    </w:p>
    <w:p w14:paraId="219A36A0" w14:textId="77777777" w:rsidR="00163C52" w:rsidRPr="00880DD9" w:rsidRDefault="00163C52" w:rsidP="00163C52">
      <w:pPr>
        <w:spacing w:after="0"/>
        <w:rPr>
          <w:rFonts w:ascii="Times New Roman"/>
          <w:bCs/>
        </w:rPr>
      </w:pPr>
      <w:r w:rsidRPr="00880DD9">
        <w:rPr>
          <w:rFonts w:ascii="Times New Roman"/>
          <w:bCs/>
        </w:rPr>
        <w:t xml:space="preserve">Teacher education or teacher training refers to programs, policies, procedures, and provision designed to equip teachers with the knowledge, attitudes, behaviors, approaches, methodologies and skills they require </w:t>
      </w:r>
      <w:r w:rsidRPr="00880DD9">
        <w:rPr>
          <w:rFonts w:ascii="Times New Roman"/>
          <w:bCs/>
        </w:rPr>
        <w:lastRenderedPageBreak/>
        <w:t>to perform their tasks effectively in the classroom, school, and wider community. Teachers play an essential role when it comes to having meaningful education. It was based on this premise that, the missionaries who wanted to learn different subjects were giving the ample opportunity with their possession of the first leaving school certificates (Krathwohl &amp; Anderson, 2009)</w:t>
      </w:r>
    </w:p>
    <w:p w14:paraId="028B14DB" w14:textId="77777777" w:rsidR="00163C52" w:rsidRPr="00880DD9" w:rsidRDefault="00163C52" w:rsidP="00163C52">
      <w:pPr>
        <w:spacing w:after="0"/>
        <w:rPr>
          <w:rFonts w:ascii="Times New Roman"/>
          <w:b/>
        </w:rPr>
      </w:pPr>
      <w:r w:rsidRPr="00880DD9">
        <w:rPr>
          <w:rFonts w:ascii="Times New Roman"/>
          <w:b/>
        </w:rPr>
        <w:t>Objectives of Teacher Education in Nigeria</w:t>
      </w:r>
    </w:p>
    <w:p w14:paraId="2CABD5EC" w14:textId="77777777" w:rsidR="00163C52" w:rsidRPr="00880DD9" w:rsidRDefault="00163C52" w:rsidP="00163C52">
      <w:pPr>
        <w:spacing w:after="0"/>
        <w:rPr>
          <w:rFonts w:ascii="Times New Roman"/>
          <w:bCs/>
        </w:rPr>
      </w:pPr>
      <w:r w:rsidRPr="00880DD9">
        <w:rPr>
          <w:rFonts w:ascii="Times New Roman"/>
          <w:bCs/>
        </w:rPr>
        <w:t>The National Policy on Education (1981) also re-emphasized its focus in Kolawole (2019) and  laid out the following objectives:</w:t>
      </w:r>
    </w:p>
    <w:p w14:paraId="573A99B3" w14:textId="5E1649A8" w:rsidR="00163C52" w:rsidRPr="00880DD9" w:rsidRDefault="00163C52" w:rsidP="00163C52">
      <w:pPr>
        <w:pStyle w:val="ListParagraph"/>
        <w:numPr>
          <w:ilvl w:val="0"/>
          <w:numId w:val="11"/>
        </w:numPr>
        <w:spacing w:after="0"/>
        <w:rPr>
          <w:rFonts w:ascii="Times New Roman"/>
          <w:bCs/>
        </w:rPr>
      </w:pPr>
      <w:r w:rsidRPr="00880DD9">
        <w:rPr>
          <w:rFonts w:ascii="Times New Roman"/>
          <w:bCs/>
        </w:rPr>
        <w:t xml:space="preserve">Production of highly motivated, conscientious and efficient classroom teachers for all levels of our educational system </w:t>
      </w:r>
    </w:p>
    <w:p w14:paraId="7E274622" w14:textId="762AFEBA" w:rsidR="00163C52" w:rsidRPr="00880DD9" w:rsidRDefault="00163C52" w:rsidP="00163C52">
      <w:pPr>
        <w:pStyle w:val="ListParagraph"/>
        <w:numPr>
          <w:ilvl w:val="0"/>
          <w:numId w:val="11"/>
        </w:numPr>
        <w:spacing w:after="0"/>
        <w:rPr>
          <w:rFonts w:ascii="Times New Roman"/>
          <w:bCs/>
        </w:rPr>
      </w:pPr>
      <w:r w:rsidRPr="00880DD9">
        <w:rPr>
          <w:rFonts w:ascii="Times New Roman"/>
          <w:bCs/>
        </w:rPr>
        <w:t>Encouragement of the spirit of enquiry and creativity in teachers</w:t>
      </w:r>
    </w:p>
    <w:p w14:paraId="43BA8BF3" w14:textId="16F2C326" w:rsidR="00163C52" w:rsidRPr="00880DD9" w:rsidRDefault="00163C52" w:rsidP="00163C52">
      <w:pPr>
        <w:pStyle w:val="ListParagraph"/>
        <w:numPr>
          <w:ilvl w:val="0"/>
          <w:numId w:val="11"/>
        </w:numPr>
        <w:spacing w:after="0"/>
        <w:rPr>
          <w:rFonts w:ascii="Times New Roman"/>
          <w:bCs/>
        </w:rPr>
      </w:pPr>
      <w:r w:rsidRPr="00880DD9">
        <w:rPr>
          <w:rFonts w:ascii="Times New Roman"/>
          <w:bCs/>
        </w:rPr>
        <w:t>Help teachers to fit into social life of community and society at large and enhance their commitment to national objectives, where it is known</w:t>
      </w:r>
    </w:p>
    <w:p w14:paraId="6697BE05" w14:textId="005B2003" w:rsidR="00163C52" w:rsidRPr="00880DD9" w:rsidRDefault="00163C52" w:rsidP="00163C52">
      <w:pPr>
        <w:pStyle w:val="ListParagraph"/>
        <w:numPr>
          <w:ilvl w:val="0"/>
          <w:numId w:val="11"/>
        </w:numPr>
        <w:spacing w:after="0"/>
        <w:rPr>
          <w:rFonts w:ascii="Times New Roman"/>
          <w:bCs/>
        </w:rPr>
      </w:pPr>
      <w:r w:rsidRPr="00880DD9">
        <w:rPr>
          <w:rFonts w:ascii="Times New Roman"/>
          <w:bCs/>
        </w:rPr>
        <w:t>Provision of teachers with intellectual and professional background adequate for their assignment</w:t>
      </w:r>
    </w:p>
    <w:p w14:paraId="6661B05D" w14:textId="26CAD2A8" w:rsidR="00163C52" w:rsidRPr="00880DD9" w:rsidRDefault="00163C52" w:rsidP="00163C52">
      <w:pPr>
        <w:pStyle w:val="ListParagraph"/>
        <w:numPr>
          <w:ilvl w:val="0"/>
          <w:numId w:val="11"/>
        </w:numPr>
        <w:spacing w:after="0"/>
        <w:rPr>
          <w:rFonts w:ascii="Times New Roman"/>
          <w:bCs/>
        </w:rPr>
      </w:pPr>
      <w:r w:rsidRPr="00880DD9">
        <w:rPr>
          <w:rFonts w:ascii="Times New Roman"/>
          <w:bCs/>
        </w:rPr>
        <w:t>Enhancement of teachers’ commitment to the teaching profession</w:t>
      </w:r>
    </w:p>
    <w:p w14:paraId="41082D66" w14:textId="77777777" w:rsidR="00163C52" w:rsidRPr="00880DD9" w:rsidRDefault="00163C52" w:rsidP="00163C52">
      <w:pPr>
        <w:spacing w:after="0"/>
        <w:rPr>
          <w:rFonts w:ascii="Times New Roman"/>
          <w:bCs/>
        </w:rPr>
      </w:pPr>
      <w:r w:rsidRPr="00880DD9">
        <w:rPr>
          <w:rFonts w:ascii="Times New Roman"/>
          <w:bCs/>
        </w:rPr>
        <w:t>The Objectives of the SDG Goal 4c (Education 2030) and Teacher Education in Nigeria</w:t>
      </w:r>
    </w:p>
    <w:p w14:paraId="71C27718" w14:textId="77777777" w:rsidR="00163C52" w:rsidRPr="00880DD9" w:rsidRDefault="00163C52" w:rsidP="00163C52">
      <w:pPr>
        <w:spacing w:after="0"/>
        <w:rPr>
          <w:rFonts w:ascii="Times New Roman"/>
          <w:bCs/>
        </w:rPr>
      </w:pPr>
      <w:r w:rsidRPr="00880DD9">
        <w:rPr>
          <w:rFonts w:ascii="Times New Roman"/>
          <w:bCs/>
        </w:rPr>
        <w:t>Education 2030 is foisted on the following;</w:t>
      </w:r>
    </w:p>
    <w:p w14:paraId="4C5FDA24" w14:textId="1FDB33E2" w:rsidR="00163C52" w:rsidRPr="00880DD9" w:rsidRDefault="00163C52" w:rsidP="00163C52">
      <w:pPr>
        <w:pStyle w:val="ListParagraph"/>
        <w:numPr>
          <w:ilvl w:val="0"/>
          <w:numId w:val="12"/>
        </w:numPr>
        <w:spacing w:after="0"/>
        <w:rPr>
          <w:rFonts w:ascii="Times New Roman"/>
          <w:bCs/>
        </w:rPr>
      </w:pPr>
      <w:r w:rsidRPr="00880DD9">
        <w:rPr>
          <w:rFonts w:ascii="Times New Roman"/>
          <w:bCs/>
        </w:rPr>
        <w:t>Ensuring that all girls and boys complete free, equitable and quality primary and secondary education</w:t>
      </w:r>
    </w:p>
    <w:p w14:paraId="14406BD3" w14:textId="3DAFC91F" w:rsidR="00163C52" w:rsidRPr="00880DD9" w:rsidRDefault="00163C52" w:rsidP="00163C52">
      <w:pPr>
        <w:pStyle w:val="ListParagraph"/>
        <w:numPr>
          <w:ilvl w:val="0"/>
          <w:numId w:val="12"/>
        </w:numPr>
        <w:spacing w:after="0"/>
        <w:rPr>
          <w:rFonts w:ascii="Times New Roman"/>
          <w:bCs/>
        </w:rPr>
      </w:pPr>
      <w:r w:rsidRPr="00880DD9">
        <w:rPr>
          <w:rFonts w:ascii="Times New Roman"/>
          <w:bCs/>
        </w:rPr>
        <w:t xml:space="preserve">Creating quality early childhood development, care and pre-primary education that will lead to primary education for both boys and girls </w:t>
      </w:r>
    </w:p>
    <w:p w14:paraId="067541D7" w14:textId="6AC893C1" w:rsidR="00163C52" w:rsidRPr="00880DD9" w:rsidRDefault="00163C52" w:rsidP="00163C52">
      <w:pPr>
        <w:pStyle w:val="ListParagraph"/>
        <w:numPr>
          <w:ilvl w:val="0"/>
          <w:numId w:val="12"/>
        </w:numPr>
        <w:spacing w:after="0"/>
        <w:rPr>
          <w:rFonts w:ascii="Times New Roman"/>
          <w:bCs/>
        </w:rPr>
      </w:pPr>
      <w:r w:rsidRPr="00880DD9">
        <w:rPr>
          <w:rFonts w:ascii="Times New Roman"/>
          <w:bCs/>
        </w:rPr>
        <w:t>Enabling education to promote the acquisition of relevant skills for employment, decent jobs and entrepreneurship for both youths and adults</w:t>
      </w:r>
    </w:p>
    <w:p w14:paraId="5B6B93D2" w14:textId="29C10877" w:rsidR="00163C52" w:rsidRPr="00880DD9" w:rsidRDefault="00163C52" w:rsidP="00163C52">
      <w:pPr>
        <w:pStyle w:val="ListParagraph"/>
        <w:numPr>
          <w:ilvl w:val="0"/>
          <w:numId w:val="12"/>
        </w:numPr>
        <w:spacing w:after="0"/>
        <w:rPr>
          <w:rFonts w:ascii="Times New Roman"/>
          <w:bCs/>
        </w:rPr>
      </w:pPr>
      <w:r w:rsidRPr="00880DD9">
        <w:rPr>
          <w:rFonts w:ascii="Times New Roman"/>
          <w:bCs/>
        </w:rPr>
        <w:t>Promotion of inclusive education for  all</w:t>
      </w:r>
    </w:p>
    <w:p w14:paraId="4912BA67" w14:textId="53A781C0" w:rsidR="00163C52" w:rsidRPr="00880DD9" w:rsidRDefault="00163C52" w:rsidP="00163C52">
      <w:pPr>
        <w:pStyle w:val="ListParagraph"/>
        <w:numPr>
          <w:ilvl w:val="0"/>
          <w:numId w:val="12"/>
        </w:numPr>
        <w:spacing w:after="0"/>
        <w:rPr>
          <w:rFonts w:ascii="Times New Roman"/>
          <w:bCs/>
        </w:rPr>
      </w:pPr>
      <w:r w:rsidRPr="00880DD9">
        <w:rPr>
          <w:rFonts w:ascii="Times New Roman"/>
          <w:bCs/>
        </w:rPr>
        <w:t>Using education to promote sustainable development for all including boys, girls and children with varying forms of challenges</w:t>
      </w:r>
    </w:p>
    <w:p w14:paraId="6E85D676" w14:textId="2F6BE2A2" w:rsidR="00163C52" w:rsidRPr="00880DD9" w:rsidRDefault="00163C52" w:rsidP="00163C52">
      <w:pPr>
        <w:pStyle w:val="ListParagraph"/>
        <w:numPr>
          <w:ilvl w:val="0"/>
          <w:numId w:val="12"/>
        </w:numPr>
        <w:spacing w:after="0"/>
        <w:rPr>
          <w:rFonts w:ascii="Times New Roman"/>
          <w:bCs/>
        </w:rPr>
      </w:pPr>
      <w:r w:rsidRPr="00880DD9">
        <w:rPr>
          <w:rFonts w:ascii="Times New Roman"/>
          <w:bCs/>
        </w:rPr>
        <w:t xml:space="preserve">Substantially increase the supply of qualified teachers, including through international cooperation for teacher training in developing countries, especially least developed countries and small island developing states </w:t>
      </w:r>
    </w:p>
    <w:p w14:paraId="29AD0080" w14:textId="77777777" w:rsidR="00163C52" w:rsidRPr="00880DD9" w:rsidRDefault="00163C52" w:rsidP="00163C52">
      <w:pPr>
        <w:spacing w:after="0"/>
        <w:rPr>
          <w:rFonts w:ascii="Times New Roman"/>
          <w:bCs/>
        </w:rPr>
      </w:pPr>
    </w:p>
    <w:p w14:paraId="1F814CED" w14:textId="38CCF3AD" w:rsidR="00163C52" w:rsidRPr="00880DD9" w:rsidRDefault="00163C52" w:rsidP="00163C52">
      <w:pPr>
        <w:spacing w:after="0"/>
        <w:rPr>
          <w:rFonts w:ascii="Times New Roman"/>
          <w:b/>
        </w:rPr>
      </w:pPr>
      <w:r w:rsidRPr="00880DD9">
        <w:rPr>
          <w:rFonts w:ascii="Times New Roman"/>
          <w:b/>
        </w:rPr>
        <w:t>Restructuring Teacher Education towards Achieving the 2030 Educational Agenda</w:t>
      </w:r>
    </w:p>
    <w:p w14:paraId="3E70F4D8" w14:textId="334EFB31" w:rsidR="00163C52" w:rsidRPr="00880DD9" w:rsidRDefault="00163C52" w:rsidP="00163C52">
      <w:pPr>
        <w:spacing w:after="0"/>
        <w:rPr>
          <w:rFonts w:ascii="Times New Roman"/>
          <w:bCs/>
        </w:rPr>
      </w:pPr>
      <w:r w:rsidRPr="00880DD9">
        <w:rPr>
          <w:rFonts w:ascii="Times New Roman"/>
          <w:bCs/>
        </w:rPr>
        <w:t xml:space="preserve">Taking a critical look at teacher education and the term restructuring, a few things </w:t>
      </w:r>
      <w:r w:rsidR="005A50BE" w:rsidRPr="00880DD9">
        <w:rPr>
          <w:rFonts w:ascii="Times New Roman"/>
          <w:bCs/>
        </w:rPr>
        <w:t>come</w:t>
      </w:r>
      <w:r w:rsidRPr="00880DD9">
        <w:rPr>
          <w:rFonts w:ascii="Times New Roman"/>
          <w:bCs/>
        </w:rPr>
        <w:t xml:space="preserve"> to mind. Kolawole (2019) asserted this by drawing attention to some questions, which might stair up the mind towards what restructuring  of teacher education could be referring to;</w:t>
      </w:r>
    </w:p>
    <w:p w14:paraId="0E6DC6A8" w14:textId="072022F8" w:rsidR="00163C52" w:rsidRPr="00880DD9" w:rsidRDefault="00163C52" w:rsidP="00163C52">
      <w:pPr>
        <w:pStyle w:val="ListParagraph"/>
        <w:numPr>
          <w:ilvl w:val="0"/>
          <w:numId w:val="13"/>
        </w:numPr>
        <w:spacing w:after="0"/>
        <w:rPr>
          <w:rFonts w:ascii="Times New Roman"/>
          <w:bCs/>
        </w:rPr>
      </w:pPr>
      <w:r w:rsidRPr="00880DD9">
        <w:rPr>
          <w:rFonts w:ascii="Times New Roman"/>
          <w:bCs/>
        </w:rPr>
        <w:t>Changing the mode of recruitment?</w:t>
      </w:r>
    </w:p>
    <w:p w14:paraId="246AD9C0" w14:textId="3A6C9144" w:rsidR="00163C52" w:rsidRPr="00880DD9" w:rsidRDefault="00163C52" w:rsidP="00163C52">
      <w:pPr>
        <w:pStyle w:val="ListParagraph"/>
        <w:numPr>
          <w:ilvl w:val="0"/>
          <w:numId w:val="13"/>
        </w:numPr>
        <w:spacing w:after="0"/>
        <w:rPr>
          <w:rFonts w:ascii="Times New Roman"/>
          <w:bCs/>
        </w:rPr>
      </w:pPr>
      <w:r w:rsidRPr="00880DD9">
        <w:rPr>
          <w:rFonts w:ascii="Times New Roman"/>
          <w:bCs/>
        </w:rPr>
        <w:t>Changing the nomenclature of some institutions and the programmes they run?</w:t>
      </w:r>
    </w:p>
    <w:p w14:paraId="32304F80" w14:textId="4E4CC6EC" w:rsidR="00163C52" w:rsidRPr="00880DD9" w:rsidRDefault="00163C52" w:rsidP="00163C52">
      <w:pPr>
        <w:pStyle w:val="ListParagraph"/>
        <w:numPr>
          <w:ilvl w:val="0"/>
          <w:numId w:val="13"/>
        </w:numPr>
        <w:spacing w:after="0"/>
        <w:rPr>
          <w:rFonts w:ascii="Times New Roman"/>
          <w:bCs/>
        </w:rPr>
      </w:pPr>
      <w:r w:rsidRPr="00880DD9">
        <w:rPr>
          <w:rFonts w:ascii="Times New Roman"/>
          <w:bCs/>
        </w:rPr>
        <w:t>Or can it mean cancelling any programme(s) or a merger where duplication of programmes, resources and structure?</w:t>
      </w:r>
    </w:p>
    <w:p w14:paraId="0266B68C" w14:textId="04D885CB" w:rsidR="00163C52" w:rsidRPr="00880DD9" w:rsidRDefault="00163C52" w:rsidP="00163C52">
      <w:pPr>
        <w:pStyle w:val="ListParagraph"/>
        <w:numPr>
          <w:ilvl w:val="0"/>
          <w:numId w:val="13"/>
        </w:numPr>
        <w:spacing w:after="0"/>
        <w:rPr>
          <w:rFonts w:ascii="Times New Roman"/>
          <w:bCs/>
        </w:rPr>
      </w:pPr>
      <w:r w:rsidRPr="00880DD9">
        <w:rPr>
          <w:rFonts w:ascii="Times New Roman"/>
          <w:bCs/>
        </w:rPr>
        <w:t xml:space="preserve">Can it also mean being more specific in terms of which institution should produce what teachers for a specific level of education such that NCE is for primary, </w:t>
      </w:r>
      <w:r w:rsidR="005A50BE" w:rsidRPr="00880DD9">
        <w:rPr>
          <w:rFonts w:ascii="Times New Roman"/>
          <w:bCs/>
        </w:rPr>
        <w:t>B.Ed.</w:t>
      </w:r>
      <w:r w:rsidRPr="00880DD9">
        <w:rPr>
          <w:rFonts w:ascii="Times New Roman"/>
          <w:bCs/>
        </w:rPr>
        <w:t>/</w:t>
      </w:r>
      <w:r w:rsidR="005A50BE" w:rsidRPr="00880DD9">
        <w:rPr>
          <w:rFonts w:ascii="Times New Roman"/>
          <w:bCs/>
        </w:rPr>
        <w:t>B.A.Ed.</w:t>
      </w:r>
      <w:r w:rsidRPr="00880DD9">
        <w:rPr>
          <w:rFonts w:ascii="Times New Roman"/>
          <w:bCs/>
        </w:rPr>
        <w:t>/</w:t>
      </w:r>
      <w:r w:rsidR="005A50BE" w:rsidRPr="00880DD9">
        <w:rPr>
          <w:rFonts w:ascii="Times New Roman"/>
          <w:bCs/>
        </w:rPr>
        <w:t>B.Sc. Ed</w:t>
      </w:r>
      <w:r w:rsidRPr="00880DD9">
        <w:rPr>
          <w:rFonts w:ascii="Times New Roman"/>
          <w:bCs/>
        </w:rPr>
        <w:t xml:space="preserve"> for junior secondary, </w:t>
      </w:r>
      <w:r w:rsidR="005A50BE" w:rsidRPr="00880DD9">
        <w:rPr>
          <w:rFonts w:ascii="Times New Roman"/>
          <w:bCs/>
        </w:rPr>
        <w:t>M.Ed.</w:t>
      </w:r>
      <w:r w:rsidRPr="00880DD9">
        <w:rPr>
          <w:rFonts w:ascii="Times New Roman"/>
          <w:bCs/>
        </w:rPr>
        <w:t xml:space="preserve"> for senior secondary and </w:t>
      </w:r>
      <w:r w:rsidR="005A50BE" w:rsidRPr="00880DD9">
        <w:rPr>
          <w:rFonts w:ascii="Times New Roman"/>
          <w:bCs/>
        </w:rPr>
        <w:t>Ph.D.</w:t>
      </w:r>
      <w:r w:rsidRPr="00880DD9">
        <w:rPr>
          <w:rFonts w:ascii="Times New Roman"/>
          <w:bCs/>
        </w:rPr>
        <w:t xml:space="preserve"> for colleges and universities?</w:t>
      </w:r>
    </w:p>
    <w:p w14:paraId="3975D28E" w14:textId="77777777" w:rsidR="00163C52" w:rsidRPr="00880DD9" w:rsidRDefault="00163C52" w:rsidP="00163C52">
      <w:pPr>
        <w:spacing w:after="0"/>
        <w:rPr>
          <w:rFonts w:ascii="Times New Roman"/>
          <w:bCs/>
        </w:rPr>
      </w:pPr>
      <w:r w:rsidRPr="00880DD9">
        <w:rPr>
          <w:rFonts w:ascii="Times New Roman"/>
          <w:bCs/>
        </w:rPr>
        <w:lastRenderedPageBreak/>
        <w:t>The major impeding factor is provision of teachers with a good knowledge base that would be to fit into these qualifications with good mastery and skills in teaching. To overcome this; the Teachers Registration Council of Nigeria (TRCN), should come into full sweep to ensure that the right teacher with competence is licensed to teach. This can be regulated either by examination or through interview and also through the possession of relevant teaching qualification like the possession of National Certificate in Education (NCE) or the equivalent Post Graduate Diploma in Education (PGDE).</w:t>
      </w:r>
    </w:p>
    <w:p w14:paraId="781B662E" w14:textId="77777777" w:rsidR="00163C52" w:rsidRPr="00880DD9" w:rsidRDefault="00163C52" w:rsidP="00163C52">
      <w:pPr>
        <w:spacing w:after="0"/>
        <w:rPr>
          <w:rFonts w:ascii="Times New Roman"/>
          <w:b/>
        </w:rPr>
      </w:pPr>
      <w:r w:rsidRPr="00880DD9">
        <w:rPr>
          <w:rFonts w:ascii="Times New Roman"/>
          <w:b/>
        </w:rPr>
        <w:t xml:space="preserve">Conclusion </w:t>
      </w:r>
    </w:p>
    <w:p w14:paraId="4E2BE653" w14:textId="43B06AB3" w:rsidR="00163C52" w:rsidRPr="00880DD9" w:rsidRDefault="00163C52" w:rsidP="00163C52">
      <w:pPr>
        <w:spacing w:after="0"/>
        <w:rPr>
          <w:rFonts w:ascii="Times New Roman"/>
          <w:bCs/>
        </w:rPr>
      </w:pPr>
      <w:r w:rsidRPr="00880DD9">
        <w:rPr>
          <w:rFonts w:ascii="Times New Roman"/>
          <w:bCs/>
        </w:rPr>
        <w:t xml:space="preserve">It has become pertinent and germane for libraries, teachers to engage the use of digitized library materials and information communication technology in order to become very vast in a world that has become so technologically inclined. This is also to forestall and endear teachers and teaching professionals, in becoming prepared for the 2030 educational agenda. More so, the library forms an integral part of this new innovation and move. Every necessary </w:t>
      </w:r>
      <w:r w:rsidR="005A50BE" w:rsidRPr="00880DD9">
        <w:rPr>
          <w:rFonts w:ascii="Times New Roman"/>
          <w:bCs/>
        </w:rPr>
        <w:t>facility</w:t>
      </w:r>
      <w:r w:rsidRPr="00880DD9">
        <w:rPr>
          <w:rFonts w:ascii="Times New Roman"/>
          <w:bCs/>
        </w:rPr>
        <w:t xml:space="preserve"> and equipment should be deployed towards digitization of library resources in order to ensure quality teacher education which is capable of developing even the special needs category with adequate access provision for information in a digitized format </w:t>
      </w:r>
    </w:p>
    <w:p w14:paraId="052FE27C" w14:textId="77777777" w:rsidR="00163C52" w:rsidRPr="00880DD9" w:rsidRDefault="00163C52" w:rsidP="00163C52">
      <w:pPr>
        <w:spacing w:after="0"/>
        <w:rPr>
          <w:rFonts w:ascii="Times New Roman"/>
          <w:b/>
        </w:rPr>
      </w:pPr>
      <w:r w:rsidRPr="00880DD9">
        <w:rPr>
          <w:rFonts w:ascii="Times New Roman"/>
          <w:b/>
        </w:rPr>
        <w:t>Recommendations</w:t>
      </w:r>
    </w:p>
    <w:p w14:paraId="19106AD8" w14:textId="77777777" w:rsidR="00163C52" w:rsidRPr="00880DD9" w:rsidRDefault="00163C52" w:rsidP="00163C52">
      <w:pPr>
        <w:spacing w:after="0"/>
        <w:rPr>
          <w:rFonts w:ascii="Times New Roman"/>
          <w:bCs/>
        </w:rPr>
      </w:pPr>
      <w:r w:rsidRPr="00880DD9">
        <w:rPr>
          <w:rFonts w:ascii="Times New Roman"/>
          <w:bCs/>
        </w:rPr>
        <w:t>The following recommendations were made, during the course of writing this paper:</w:t>
      </w:r>
    </w:p>
    <w:p w14:paraId="25DF9200" w14:textId="506A97BD" w:rsidR="00163C52" w:rsidRPr="00880DD9" w:rsidRDefault="00163C52" w:rsidP="00C86AF1">
      <w:pPr>
        <w:pStyle w:val="ListParagraph"/>
        <w:numPr>
          <w:ilvl w:val="0"/>
          <w:numId w:val="14"/>
        </w:numPr>
        <w:spacing w:after="0"/>
        <w:rPr>
          <w:rFonts w:ascii="Times New Roman"/>
          <w:bCs/>
        </w:rPr>
      </w:pPr>
      <w:r w:rsidRPr="00880DD9">
        <w:rPr>
          <w:rFonts w:ascii="Times New Roman"/>
          <w:bCs/>
        </w:rPr>
        <w:t>Libraries should be designed in such a way that information communication technology (ICT) takes a leading role</w:t>
      </w:r>
    </w:p>
    <w:p w14:paraId="0CF0BFF4" w14:textId="2B7CADB7" w:rsidR="00163C52" w:rsidRPr="00880DD9" w:rsidRDefault="00163C52" w:rsidP="00C86AF1">
      <w:pPr>
        <w:pStyle w:val="ListParagraph"/>
        <w:numPr>
          <w:ilvl w:val="0"/>
          <w:numId w:val="14"/>
        </w:numPr>
        <w:spacing w:after="0"/>
        <w:rPr>
          <w:rFonts w:ascii="Times New Roman"/>
          <w:bCs/>
        </w:rPr>
      </w:pPr>
      <w:r w:rsidRPr="00880DD9">
        <w:rPr>
          <w:rFonts w:ascii="Times New Roman"/>
          <w:bCs/>
        </w:rPr>
        <w:t>New innovations into modern day library practices as it involves information technology should also be imbibed</w:t>
      </w:r>
    </w:p>
    <w:p w14:paraId="0B009EBA" w14:textId="516D9D18" w:rsidR="00163C52" w:rsidRPr="00880DD9" w:rsidRDefault="00163C52" w:rsidP="00C86AF1">
      <w:pPr>
        <w:pStyle w:val="ListParagraph"/>
        <w:numPr>
          <w:ilvl w:val="0"/>
          <w:numId w:val="14"/>
        </w:numPr>
        <w:spacing w:after="0"/>
        <w:rPr>
          <w:rFonts w:ascii="Times New Roman"/>
          <w:bCs/>
        </w:rPr>
      </w:pPr>
      <w:r w:rsidRPr="00880DD9">
        <w:rPr>
          <w:rFonts w:ascii="Times New Roman"/>
          <w:bCs/>
        </w:rPr>
        <w:t>Librarians, Library Officers and teachers, should be trained in such a way that they can manipulate ICT in libraries to perform daily tasks</w:t>
      </w:r>
    </w:p>
    <w:p w14:paraId="31D60A0E" w14:textId="3FBA983E" w:rsidR="00163C52" w:rsidRPr="00880DD9" w:rsidRDefault="00163C52" w:rsidP="00C86AF1">
      <w:pPr>
        <w:pStyle w:val="ListParagraph"/>
        <w:numPr>
          <w:ilvl w:val="0"/>
          <w:numId w:val="14"/>
        </w:numPr>
        <w:spacing w:after="0"/>
        <w:rPr>
          <w:rFonts w:ascii="Times New Roman"/>
          <w:bCs/>
        </w:rPr>
      </w:pPr>
      <w:r w:rsidRPr="00880DD9">
        <w:rPr>
          <w:rFonts w:ascii="Times New Roman"/>
          <w:bCs/>
        </w:rPr>
        <w:t xml:space="preserve">New library </w:t>
      </w:r>
      <w:r w:rsidR="005A50BE" w:rsidRPr="00880DD9">
        <w:rPr>
          <w:rFonts w:ascii="Times New Roman"/>
          <w:bCs/>
        </w:rPr>
        <w:t>software’s</w:t>
      </w:r>
      <w:r w:rsidRPr="00880DD9">
        <w:rPr>
          <w:rFonts w:ascii="Times New Roman"/>
          <w:bCs/>
        </w:rPr>
        <w:t xml:space="preserve"> like KOHA, Readable and others should be introduced and deployed into the library system for ease and fast tracking daily library routines</w:t>
      </w:r>
    </w:p>
    <w:p w14:paraId="7B4C95AC" w14:textId="511137C5" w:rsidR="00163C52" w:rsidRPr="00880DD9" w:rsidRDefault="00163C52" w:rsidP="00C86AF1">
      <w:pPr>
        <w:pStyle w:val="ListParagraph"/>
        <w:numPr>
          <w:ilvl w:val="0"/>
          <w:numId w:val="14"/>
        </w:numPr>
        <w:spacing w:after="0"/>
        <w:rPr>
          <w:rFonts w:ascii="Times New Roman"/>
          <w:bCs/>
        </w:rPr>
      </w:pPr>
      <w:r w:rsidRPr="00880DD9">
        <w:rPr>
          <w:rFonts w:ascii="Times New Roman"/>
          <w:bCs/>
        </w:rPr>
        <w:t>The teachers should be encouraged to become self-developed such that they can foist improvement in the educational sector</w:t>
      </w:r>
    </w:p>
    <w:p w14:paraId="1C5EB74B" w14:textId="12333679" w:rsidR="00163C52" w:rsidRPr="00880DD9" w:rsidRDefault="00163C52" w:rsidP="00C86AF1">
      <w:pPr>
        <w:pStyle w:val="ListParagraph"/>
        <w:numPr>
          <w:ilvl w:val="0"/>
          <w:numId w:val="14"/>
        </w:numPr>
        <w:spacing w:after="0"/>
        <w:rPr>
          <w:rFonts w:ascii="Times New Roman"/>
          <w:bCs/>
        </w:rPr>
      </w:pPr>
      <w:r w:rsidRPr="00880DD9">
        <w:rPr>
          <w:rFonts w:ascii="Times New Roman"/>
          <w:bCs/>
        </w:rPr>
        <w:t>Teaching qualifications like TRCN or PGDE should also be encouraged to bring out quality and well skilled professionals in the teaching sector</w:t>
      </w:r>
    </w:p>
    <w:p w14:paraId="3F7A2CC8" w14:textId="77777777" w:rsidR="00163C52" w:rsidRDefault="00163C52" w:rsidP="004E129A">
      <w:pPr>
        <w:spacing w:after="0"/>
        <w:rPr>
          <w:rFonts w:ascii="Times New Roman"/>
          <w:b/>
        </w:rPr>
      </w:pPr>
    </w:p>
    <w:p w14:paraId="4F43114B" w14:textId="77777777" w:rsidR="00880DD9" w:rsidRDefault="00880DD9" w:rsidP="004E129A">
      <w:pPr>
        <w:spacing w:after="0"/>
        <w:rPr>
          <w:rFonts w:ascii="Times New Roman"/>
          <w:b/>
        </w:rPr>
      </w:pPr>
    </w:p>
    <w:p w14:paraId="72BDC531" w14:textId="77777777" w:rsidR="00880DD9" w:rsidRDefault="00880DD9" w:rsidP="004E129A">
      <w:pPr>
        <w:spacing w:after="0"/>
        <w:rPr>
          <w:rFonts w:ascii="Times New Roman"/>
          <w:b/>
        </w:rPr>
      </w:pPr>
    </w:p>
    <w:p w14:paraId="1E657190" w14:textId="77777777" w:rsidR="00880DD9" w:rsidRDefault="00880DD9" w:rsidP="004E129A">
      <w:pPr>
        <w:spacing w:after="0"/>
        <w:rPr>
          <w:rFonts w:ascii="Times New Roman"/>
          <w:b/>
        </w:rPr>
      </w:pPr>
    </w:p>
    <w:p w14:paraId="232C6227" w14:textId="77777777" w:rsidR="00880DD9" w:rsidRDefault="00880DD9" w:rsidP="004E129A">
      <w:pPr>
        <w:spacing w:after="0"/>
        <w:rPr>
          <w:rFonts w:ascii="Times New Roman"/>
          <w:b/>
        </w:rPr>
      </w:pPr>
    </w:p>
    <w:p w14:paraId="35DE8CC3" w14:textId="77777777" w:rsidR="00880DD9" w:rsidRDefault="00880DD9" w:rsidP="004E129A">
      <w:pPr>
        <w:spacing w:after="0"/>
        <w:rPr>
          <w:rFonts w:ascii="Times New Roman"/>
          <w:b/>
        </w:rPr>
      </w:pPr>
    </w:p>
    <w:p w14:paraId="4697CAD9" w14:textId="77777777" w:rsidR="00880DD9" w:rsidRDefault="00880DD9" w:rsidP="004E129A">
      <w:pPr>
        <w:spacing w:after="0"/>
        <w:rPr>
          <w:rFonts w:ascii="Times New Roman"/>
          <w:b/>
        </w:rPr>
      </w:pPr>
    </w:p>
    <w:p w14:paraId="67FCAE24" w14:textId="77777777" w:rsidR="00880DD9" w:rsidRPr="00880DD9" w:rsidRDefault="00880DD9" w:rsidP="004E129A">
      <w:pPr>
        <w:spacing w:after="0"/>
        <w:rPr>
          <w:rFonts w:ascii="Times New Roman"/>
          <w:b/>
        </w:rPr>
      </w:pPr>
    </w:p>
    <w:p w14:paraId="625794EA" w14:textId="77777777" w:rsidR="004E129A" w:rsidRPr="00880DD9" w:rsidRDefault="004E129A" w:rsidP="004E129A">
      <w:pPr>
        <w:spacing w:after="0"/>
        <w:ind w:left="720" w:hanging="720"/>
        <w:rPr>
          <w:rFonts w:ascii="Times New Roman"/>
          <w:b/>
          <w:bCs/>
          <w:lang w:val="en-GB"/>
        </w:rPr>
      </w:pPr>
      <w:r w:rsidRPr="00880DD9">
        <w:rPr>
          <w:rFonts w:ascii="Times New Roman"/>
          <w:b/>
          <w:bCs/>
          <w:lang w:val="en-GB"/>
        </w:rPr>
        <w:t>References</w:t>
      </w:r>
    </w:p>
    <w:p w14:paraId="3413C1D6" w14:textId="707BFED7" w:rsidR="00C86AF1" w:rsidRPr="00880DD9" w:rsidRDefault="00C86AF1" w:rsidP="00880DD9">
      <w:pPr>
        <w:spacing w:after="0"/>
        <w:ind w:left="720" w:hanging="720"/>
        <w:rPr>
          <w:rFonts w:ascii="Times New Roman"/>
          <w:lang w:val="en-GB"/>
        </w:rPr>
      </w:pPr>
      <w:r w:rsidRPr="00880DD9">
        <w:rPr>
          <w:rFonts w:ascii="Times New Roman"/>
          <w:lang w:val="en-GB"/>
        </w:rPr>
        <w:t xml:space="preserve">Adelabu, D.A (2004). Disability and vocational programme for </w:t>
      </w:r>
      <w:r w:rsidR="005A50BE" w:rsidRPr="00880DD9">
        <w:rPr>
          <w:rFonts w:ascii="Times New Roman"/>
          <w:lang w:val="en-GB"/>
        </w:rPr>
        <w:t>empowerment</w:t>
      </w:r>
      <w:r w:rsidRPr="00880DD9">
        <w:rPr>
          <w:rFonts w:ascii="Times New Roman"/>
          <w:lang w:val="en-GB"/>
        </w:rPr>
        <w:t xml:space="preserve"> of persons with disability in Nigeria. In I Kalu (ed) Disability and human right: issues and prospects for development. CPAN</w:t>
      </w:r>
    </w:p>
    <w:p w14:paraId="75000E6C" w14:textId="77777777" w:rsidR="00C86AF1" w:rsidRPr="00880DD9" w:rsidRDefault="00C86AF1" w:rsidP="00880DD9">
      <w:pPr>
        <w:spacing w:after="0"/>
        <w:ind w:left="720" w:hanging="720"/>
        <w:rPr>
          <w:rFonts w:ascii="Times New Roman"/>
          <w:lang w:val="en-GB"/>
        </w:rPr>
      </w:pPr>
      <w:r w:rsidRPr="00880DD9">
        <w:rPr>
          <w:rFonts w:ascii="Times New Roman"/>
          <w:lang w:val="en-GB"/>
        </w:rPr>
        <w:t>Agbato, E.F. and Akindehin, O.F., (2014). National libraries and national transformation.</w:t>
      </w:r>
    </w:p>
    <w:p w14:paraId="1E3643B7" w14:textId="77777777" w:rsidR="00C86AF1" w:rsidRPr="00880DD9" w:rsidRDefault="00C86AF1" w:rsidP="00880DD9">
      <w:pPr>
        <w:spacing w:after="0"/>
        <w:ind w:left="720" w:hanging="720"/>
        <w:rPr>
          <w:rFonts w:ascii="Times New Roman"/>
          <w:lang w:val="en-GB"/>
        </w:rPr>
      </w:pPr>
      <w:r w:rsidRPr="00880DD9">
        <w:rPr>
          <w:rFonts w:ascii="Times New Roman"/>
          <w:lang w:val="en-GB"/>
        </w:rPr>
        <w:tab/>
        <w:t>COCLIN Journal of Library and Information Science 7(1): 186-190</w:t>
      </w:r>
    </w:p>
    <w:p w14:paraId="22D08E56" w14:textId="77777777" w:rsidR="00C86AF1" w:rsidRPr="00880DD9" w:rsidRDefault="00C86AF1" w:rsidP="00880DD9">
      <w:pPr>
        <w:spacing w:after="0"/>
        <w:ind w:left="720" w:hanging="720"/>
        <w:rPr>
          <w:rFonts w:ascii="Times New Roman"/>
          <w:lang w:val="en-GB"/>
        </w:rPr>
      </w:pPr>
      <w:r w:rsidRPr="00880DD9">
        <w:rPr>
          <w:rFonts w:ascii="Times New Roman"/>
          <w:lang w:val="en-GB"/>
        </w:rPr>
        <w:lastRenderedPageBreak/>
        <w:t>Alemu, B.M. (2015). Integrating ICT into teaching –learning practices: Promise, challenges and future directions of higher educational institutes.  Universal Journal of Educational Research 3(3): 170-189 DOI101.13189/ujer.2015030303</w:t>
      </w:r>
    </w:p>
    <w:p w14:paraId="6E1FB5A5" w14:textId="070AC6BC" w:rsidR="00C86AF1" w:rsidRPr="00880DD9" w:rsidRDefault="00C86AF1" w:rsidP="00880DD9">
      <w:pPr>
        <w:spacing w:after="0"/>
        <w:ind w:left="720" w:hanging="720"/>
        <w:rPr>
          <w:rFonts w:ascii="Times New Roman"/>
          <w:lang w:val="en-GB"/>
        </w:rPr>
      </w:pPr>
      <w:r w:rsidRPr="00880DD9">
        <w:rPr>
          <w:rFonts w:ascii="Times New Roman"/>
          <w:lang w:val="en-GB"/>
        </w:rPr>
        <w:t xml:space="preserve">Berners-Lee, T., et al (1992). World Wide Web: The Information Universe Internet </w:t>
      </w:r>
      <w:r w:rsidRPr="00880DD9">
        <w:rPr>
          <w:rFonts w:ascii="Times New Roman"/>
          <w:lang w:val="en-GB"/>
        </w:rPr>
        <w:tab/>
        <w:t xml:space="preserve">Research 2(1), 52-58. www.https//doi.org//10.1108/ebo47254 Retrieved </w:t>
      </w:r>
      <w:r w:rsidRPr="00880DD9">
        <w:rPr>
          <w:rFonts w:ascii="Times New Roman"/>
          <w:lang w:val="en-GB"/>
        </w:rPr>
        <w:tab/>
        <w:t>May 1st 2019</w:t>
      </w:r>
      <w:r w:rsidRPr="00880DD9">
        <w:rPr>
          <w:rFonts w:ascii="Times New Roman"/>
          <w:lang w:val="en-GB"/>
        </w:rPr>
        <w:tab/>
      </w:r>
    </w:p>
    <w:p w14:paraId="51887AD8" w14:textId="3B3505A0" w:rsidR="00C86AF1" w:rsidRPr="00880DD9" w:rsidRDefault="005A50BE" w:rsidP="00880DD9">
      <w:pPr>
        <w:spacing w:after="0"/>
        <w:ind w:left="720" w:hanging="720"/>
        <w:rPr>
          <w:rFonts w:ascii="Times New Roman"/>
          <w:lang w:val="en-GB"/>
        </w:rPr>
      </w:pPr>
      <w:r w:rsidRPr="00880DD9">
        <w:rPr>
          <w:rFonts w:ascii="Times New Roman"/>
          <w:lang w:val="en-GB"/>
        </w:rPr>
        <w:t>Bharat, K.J.</w:t>
      </w:r>
      <w:r w:rsidR="00C86AF1" w:rsidRPr="00880DD9">
        <w:rPr>
          <w:rFonts w:ascii="Times New Roman"/>
          <w:lang w:val="en-GB"/>
        </w:rPr>
        <w:t xml:space="preserve"> (2020). Digital library. International Journal of Engineering </w:t>
      </w:r>
      <w:r w:rsidRPr="00880DD9">
        <w:rPr>
          <w:rFonts w:ascii="Times New Roman"/>
          <w:lang w:val="en-GB"/>
        </w:rPr>
        <w:t>Research 9</w:t>
      </w:r>
      <w:r w:rsidR="00C86AF1" w:rsidRPr="00880DD9">
        <w:rPr>
          <w:rFonts w:ascii="Times New Roman"/>
          <w:lang w:val="en-GB"/>
        </w:rPr>
        <w:t>(08) DOI:10.17577/IJERTV9IS080313</w:t>
      </w:r>
    </w:p>
    <w:p w14:paraId="7ACB46F1" w14:textId="659950E4" w:rsidR="00C86AF1" w:rsidRPr="00880DD9" w:rsidRDefault="00C86AF1" w:rsidP="00880DD9">
      <w:pPr>
        <w:spacing w:after="0"/>
        <w:ind w:left="720" w:hanging="720"/>
        <w:rPr>
          <w:rFonts w:ascii="Times New Roman"/>
          <w:lang w:val="en-GB"/>
        </w:rPr>
      </w:pPr>
      <w:r w:rsidRPr="00880DD9">
        <w:rPr>
          <w:rFonts w:ascii="Times New Roman"/>
          <w:lang w:val="en-GB"/>
        </w:rPr>
        <w:t>Bhoi, N.K., (2017). Use of Information Communication Technology (ICT) and library</w:t>
      </w:r>
      <w:r w:rsidR="008658FA">
        <w:rPr>
          <w:rFonts w:ascii="Times New Roman"/>
          <w:lang w:val="en-GB"/>
        </w:rPr>
        <w:t xml:space="preserve"> </w:t>
      </w:r>
      <w:r w:rsidRPr="00880DD9">
        <w:rPr>
          <w:rFonts w:ascii="Times New Roman"/>
          <w:lang w:val="en-GB"/>
        </w:rPr>
        <w:tab/>
        <w:t xml:space="preserve">operation: An </w:t>
      </w:r>
      <w:r w:rsidR="005A50BE" w:rsidRPr="00880DD9">
        <w:rPr>
          <w:rFonts w:ascii="Times New Roman"/>
          <w:lang w:val="en-GB"/>
        </w:rPr>
        <w:t>Overview proceeding</w:t>
      </w:r>
      <w:r w:rsidRPr="00880DD9">
        <w:rPr>
          <w:rFonts w:ascii="Times New Roman"/>
          <w:lang w:val="en-GB"/>
        </w:rPr>
        <w:t>: International Conference on Future Libraries: From Promises to Practices 445-453 Retrieved May 1st 2019</w:t>
      </w:r>
    </w:p>
    <w:p w14:paraId="636D8BAD" w14:textId="77777777" w:rsidR="00C86AF1" w:rsidRPr="00880DD9" w:rsidRDefault="00C86AF1" w:rsidP="00880DD9">
      <w:pPr>
        <w:spacing w:after="0"/>
        <w:ind w:left="720" w:hanging="720"/>
        <w:rPr>
          <w:rFonts w:ascii="Times New Roman"/>
          <w:lang w:val="en-GB"/>
        </w:rPr>
      </w:pPr>
      <w:r w:rsidRPr="00880DD9">
        <w:rPr>
          <w:rFonts w:ascii="Times New Roman"/>
          <w:lang w:val="en-GB"/>
        </w:rPr>
        <w:t>Darries, F (2013). Internet access and use in reference services in higher education institutions in South Africa.  South African Journal of Libraries and Information Science 70(2) DOI: 7553/70-2-668</w:t>
      </w:r>
    </w:p>
    <w:p w14:paraId="7C946873" w14:textId="344134C2" w:rsidR="00C86AF1" w:rsidRPr="00880DD9" w:rsidRDefault="00C86AF1" w:rsidP="00880DD9">
      <w:pPr>
        <w:spacing w:after="0"/>
        <w:ind w:left="720" w:hanging="720"/>
        <w:rPr>
          <w:rFonts w:ascii="Times New Roman"/>
          <w:lang w:val="en-GB"/>
        </w:rPr>
      </w:pPr>
      <w:r w:rsidRPr="00880DD9">
        <w:rPr>
          <w:rFonts w:ascii="Times New Roman"/>
          <w:lang w:val="en-GB"/>
        </w:rPr>
        <w:t xml:space="preserve">Gajpal, S. (2014). An emerging trends and innovations. Applied </w:t>
      </w:r>
      <w:r w:rsidR="005A50BE" w:rsidRPr="00880DD9">
        <w:rPr>
          <w:rFonts w:ascii="Times New Roman"/>
          <w:lang w:val="en-GB"/>
        </w:rPr>
        <w:t>Research. TECHNO</w:t>
      </w:r>
      <w:r w:rsidRPr="00880DD9">
        <w:rPr>
          <w:rFonts w:ascii="Times New Roman"/>
          <w:lang w:val="en-GB"/>
        </w:rPr>
        <w:t xml:space="preserve"> Global University, Shilong, vol 4(5), 28-33</w:t>
      </w:r>
    </w:p>
    <w:p w14:paraId="6478069A" w14:textId="77777777" w:rsidR="00C86AF1" w:rsidRPr="00880DD9" w:rsidRDefault="00C86AF1" w:rsidP="00880DD9">
      <w:pPr>
        <w:spacing w:after="0"/>
        <w:ind w:left="720" w:hanging="720"/>
        <w:rPr>
          <w:rFonts w:ascii="Times New Roman"/>
          <w:lang w:val="en-GB"/>
        </w:rPr>
      </w:pPr>
      <w:r w:rsidRPr="00880DD9">
        <w:rPr>
          <w:rFonts w:ascii="Times New Roman"/>
          <w:lang w:val="en-GB"/>
        </w:rPr>
        <w:t>Guragi, A.I. (2003). Towards building library consortium for Nigeria. Samara Journal of Information Studies, 3(1).</w:t>
      </w:r>
    </w:p>
    <w:p w14:paraId="6BA2217A" w14:textId="77777777" w:rsidR="00C86AF1" w:rsidRPr="00880DD9" w:rsidRDefault="00C86AF1" w:rsidP="00880DD9">
      <w:pPr>
        <w:spacing w:after="0"/>
        <w:ind w:left="720" w:hanging="720"/>
        <w:rPr>
          <w:rFonts w:ascii="Times New Roman"/>
          <w:lang w:val="en-GB"/>
        </w:rPr>
      </w:pPr>
      <w:r w:rsidRPr="00880DD9">
        <w:rPr>
          <w:rFonts w:ascii="Times New Roman"/>
          <w:lang w:val="en-GB"/>
        </w:rPr>
        <w:t>Ighalo, B.N. (2018). Sustaining quality teacher education for sustainable growth and development in Nigeria. Multidisciplinary Journal of Academic Excellence. 10 (1)</w:t>
      </w:r>
    </w:p>
    <w:p w14:paraId="42C7A0C5" w14:textId="746BD812" w:rsidR="00C86AF1" w:rsidRPr="00880DD9" w:rsidRDefault="00C86AF1" w:rsidP="00880DD9">
      <w:pPr>
        <w:spacing w:after="0"/>
        <w:ind w:left="720" w:hanging="720"/>
        <w:rPr>
          <w:rFonts w:ascii="Times New Roman"/>
          <w:lang w:val="en-GB"/>
        </w:rPr>
      </w:pPr>
      <w:r w:rsidRPr="00880DD9">
        <w:rPr>
          <w:rFonts w:ascii="Times New Roman"/>
          <w:lang w:val="en-GB"/>
        </w:rPr>
        <w:t>Igwe, K.N., (2010). Resource sharing in the ICT era: The case of Nigerian university</w:t>
      </w:r>
      <w:r w:rsidR="008658FA">
        <w:rPr>
          <w:rFonts w:ascii="Times New Roman"/>
          <w:lang w:val="en-GB"/>
        </w:rPr>
        <w:t xml:space="preserve"> </w:t>
      </w:r>
      <w:r w:rsidRPr="00880DD9">
        <w:rPr>
          <w:rFonts w:ascii="Times New Roman"/>
          <w:lang w:val="en-GB"/>
        </w:rPr>
        <w:t>Libraries. Journal of Inter Library Loan, Document Delivery and Electronic</w:t>
      </w:r>
      <w:r w:rsidR="008658FA">
        <w:rPr>
          <w:rFonts w:ascii="Times New Roman"/>
          <w:lang w:val="en-GB"/>
        </w:rPr>
        <w:t xml:space="preserve"> </w:t>
      </w:r>
      <w:r w:rsidRPr="00880DD9">
        <w:rPr>
          <w:rFonts w:ascii="Times New Roman"/>
          <w:lang w:val="en-GB"/>
        </w:rPr>
        <w:t xml:space="preserve">Reserve 20(2), 173-187. </w:t>
      </w:r>
      <w:hyperlink r:id="rId7" w:history="1">
        <w:r w:rsidR="008658FA" w:rsidRPr="00B74D80">
          <w:rPr>
            <w:rStyle w:val="Hyperlink"/>
            <w:rFonts w:ascii="Times New Roman"/>
            <w:lang w:val="en-GB"/>
          </w:rPr>
          <w:t>www.http://doi.org/10.108011072303x.2010.491016</w:t>
        </w:r>
      </w:hyperlink>
      <w:r w:rsidR="008658FA">
        <w:rPr>
          <w:rFonts w:ascii="Times New Roman"/>
          <w:lang w:val="en-GB"/>
        </w:rPr>
        <w:t xml:space="preserve"> </w:t>
      </w:r>
      <w:r w:rsidRPr="00880DD9">
        <w:rPr>
          <w:rFonts w:ascii="Times New Roman"/>
          <w:lang w:val="en-GB"/>
        </w:rPr>
        <w:t>Retrieved May 1st 2019</w:t>
      </w:r>
    </w:p>
    <w:p w14:paraId="749F9D21" w14:textId="47640D2F" w:rsidR="00C86AF1" w:rsidRPr="00880DD9" w:rsidRDefault="00C86AF1" w:rsidP="00880DD9">
      <w:pPr>
        <w:spacing w:after="0"/>
        <w:ind w:left="720" w:hanging="720"/>
        <w:rPr>
          <w:rFonts w:ascii="Times New Roman"/>
          <w:lang w:val="en-GB"/>
        </w:rPr>
      </w:pPr>
      <w:r w:rsidRPr="00880DD9">
        <w:rPr>
          <w:rFonts w:ascii="Times New Roman"/>
          <w:lang w:val="en-GB"/>
        </w:rPr>
        <w:t>Iyanda, D.F., and Salawu, A.K., (2006). Library education for higher institution. Remi</w:t>
      </w:r>
      <w:r w:rsidR="008658FA">
        <w:rPr>
          <w:rFonts w:ascii="Times New Roman"/>
          <w:lang w:val="en-GB"/>
        </w:rPr>
        <w:t xml:space="preserve"> </w:t>
      </w:r>
      <w:proofErr w:type="spellStart"/>
      <w:r w:rsidRPr="00880DD9">
        <w:rPr>
          <w:rFonts w:ascii="Times New Roman"/>
          <w:lang w:val="en-GB"/>
        </w:rPr>
        <w:t>Osaray</w:t>
      </w:r>
      <w:proofErr w:type="spellEnd"/>
      <w:r w:rsidRPr="00880DD9">
        <w:rPr>
          <w:rFonts w:ascii="Times New Roman"/>
          <w:lang w:val="en-GB"/>
        </w:rPr>
        <w:t xml:space="preserve">  &amp; Sons Ents. </w:t>
      </w:r>
    </w:p>
    <w:p w14:paraId="009E1B60" w14:textId="3B296B08" w:rsidR="00C86AF1" w:rsidRPr="00880DD9" w:rsidRDefault="00C86AF1" w:rsidP="00880DD9">
      <w:pPr>
        <w:spacing w:after="0"/>
        <w:ind w:left="720" w:hanging="720"/>
        <w:rPr>
          <w:rFonts w:ascii="Times New Roman"/>
          <w:lang w:val="en-GB"/>
        </w:rPr>
      </w:pPr>
      <w:r w:rsidRPr="00880DD9">
        <w:rPr>
          <w:rFonts w:ascii="Times New Roman"/>
          <w:lang w:val="en-GB"/>
        </w:rPr>
        <w:t>Kolawole, C.O.O., (2018). The concept of teaching practice in the context of teacher</w:t>
      </w:r>
      <w:r w:rsidR="008658FA">
        <w:rPr>
          <w:rFonts w:ascii="Times New Roman"/>
          <w:lang w:val="en-GB"/>
        </w:rPr>
        <w:t xml:space="preserve"> </w:t>
      </w:r>
      <w:r w:rsidRPr="00880DD9">
        <w:rPr>
          <w:rFonts w:ascii="Times New Roman"/>
          <w:lang w:val="en-GB"/>
        </w:rPr>
        <w:t xml:space="preserve">preparation. In O, Kolawole and B, Lawal, (Eds.). A handbook on teaching Practice. Department of Arts and Social Sciences Education </w:t>
      </w:r>
    </w:p>
    <w:p w14:paraId="665645C5" w14:textId="6D552453" w:rsidR="00C86AF1" w:rsidRPr="00880DD9" w:rsidRDefault="00C86AF1" w:rsidP="00880DD9">
      <w:pPr>
        <w:spacing w:after="0"/>
        <w:ind w:left="720" w:hanging="720"/>
        <w:rPr>
          <w:rFonts w:ascii="Times New Roman"/>
          <w:lang w:val="en-GB"/>
        </w:rPr>
      </w:pPr>
      <w:r w:rsidRPr="00880DD9">
        <w:rPr>
          <w:rFonts w:ascii="Times New Roman"/>
          <w:lang w:val="en-GB"/>
        </w:rPr>
        <w:t>Kolawole, C.O.O., (2019). Restructuring teacher education towards achieving 2030</w:t>
      </w:r>
      <w:r w:rsidR="008658FA">
        <w:rPr>
          <w:rFonts w:ascii="Times New Roman"/>
          <w:lang w:val="en-GB"/>
        </w:rPr>
        <w:t xml:space="preserve"> </w:t>
      </w:r>
      <w:r w:rsidRPr="00880DD9">
        <w:rPr>
          <w:rFonts w:ascii="Times New Roman"/>
          <w:lang w:val="en-GB"/>
        </w:rPr>
        <w:t>educational agenda for sustainable development-paying attention to the little</w:t>
      </w:r>
      <w:r w:rsidR="008658FA">
        <w:rPr>
          <w:rFonts w:ascii="Times New Roman"/>
          <w:lang w:val="en-GB"/>
        </w:rPr>
        <w:t xml:space="preserve"> </w:t>
      </w:r>
      <w:r w:rsidRPr="00880DD9">
        <w:rPr>
          <w:rFonts w:ascii="Times New Roman"/>
          <w:lang w:val="en-GB"/>
        </w:rPr>
        <w:t>foxes. Being the text paper delivered at the 2019 College of Education Academic</w:t>
      </w:r>
      <w:r w:rsidR="008658FA">
        <w:rPr>
          <w:rFonts w:ascii="Times New Roman"/>
          <w:lang w:val="en-GB"/>
        </w:rPr>
        <w:t xml:space="preserve"> </w:t>
      </w:r>
      <w:r w:rsidRPr="00880DD9">
        <w:rPr>
          <w:rFonts w:ascii="Times New Roman"/>
          <w:lang w:val="en-GB"/>
        </w:rPr>
        <w:t>Staff Union conference at the Federal College of Education (Special), Oyo May 7th 2019</w:t>
      </w:r>
    </w:p>
    <w:p w14:paraId="16BF95DF" w14:textId="77777777" w:rsidR="00C86AF1" w:rsidRPr="00880DD9" w:rsidRDefault="00C86AF1" w:rsidP="00880DD9">
      <w:pPr>
        <w:spacing w:after="0"/>
        <w:ind w:left="720" w:hanging="720"/>
        <w:rPr>
          <w:rFonts w:ascii="Times New Roman"/>
          <w:lang w:val="en-GB"/>
        </w:rPr>
      </w:pPr>
      <w:r w:rsidRPr="00880DD9">
        <w:rPr>
          <w:rFonts w:ascii="Times New Roman"/>
          <w:lang w:val="en-GB"/>
        </w:rPr>
        <w:t>Kraythwohl, D. &amp; Anderson, L. (2009). A taxonomy for learning, teaching, and assessing: A revision of Bloom`s taxonomy of educational objectives. Longman</w:t>
      </w:r>
    </w:p>
    <w:p w14:paraId="4F3F67DC" w14:textId="44B99E9B" w:rsidR="00C86AF1" w:rsidRPr="00880DD9" w:rsidRDefault="00C86AF1" w:rsidP="00880DD9">
      <w:pPr>
        <w:spacing w:after="0"/>
        <w:ind w:left="720" w:hanging="720"/>
        <w:rPr>
          <w:rFonts w:ascii="Times New Roman"/>
          <w:lang w:val="fr-FR"/>
        </w:rPr>
      </w:pPr>
      <w:r w:rsidRPr="00880DD9">
        <w:rPr>
          <w:rFonts w:ascii="Times New Roman"/>
          <w:lang w:val="en-GB"/>
        </w:rPr>
        <w:t xml:space="preserve"> Kumar, V &amp; Svensson, J (eds.) (2015). Promoting social change and democracy through</w:t>
      </w:r>
      <w:r w:rsidR="008658FA">
        <w:rPr>
          <w:rFonts w:ascii="Times New Roman"/>
          <w:lang w:val="en-GB"/>
        </w:rPr>
        <w:t xml:space="preserve"> </w:t>
      </w:r>
      <w:r w:rsidRPr="00880DD9">
        <w:rPr>
          <w:rFonts w:ascii="Times New Roman"/>
          <w:lang w:val="en-GB"/>
        </w:rPr>
        <w:tab/>
      </w:r>
      <w:r w:rsidR="005A50BE" w:rsidRPr="00880DD9">
        <w:rPr>
          <w:rFonts w:ascii="Times New Roman"/>
          <w:lang w:val="fr-FR"/>
        </w:rPr>
        <w:t>Information</w:t>
      </w:r>
      <w:r w:rsidRPr="00880DD9">
        <w:rPr>
          <w:rFonts w:ascii="Times New Roman"/>
          <w:lang w:val="fr-FR"/>
        </w:rPr>
        <w:t xml:space="preserve"> </w:t>
      </w:r>
      <w:r w:rsidR="005A50BE" w:rsidRPr="00880DD9">
        <w:rPr>
          <w:rFonts w:ascii="Times New Roman"/>
          <w:lang w:val="fr-FR"/>
        </w:rPr>
        <w:t>technology :</w:t>
      </w:r>
      <w:r w:rsidRPr="00880DD9">
        <w:rPr>
          <w:rFonts w:ascii="Times New Roman"/>
          <w:lang w:val="fr-FR"/>
        </w:rPr>
        <w:t xml:space="preserve"> IGI Global</w:t>
      </w:r>
    </w:p>
    <w:p w14:paraId="1A68CFA2" w14:textId="2F9BCAFD" w:rsidR="00C86AF1" w:rsidRPr="00880DD9" w:rsidRDefault="00C86AF1" w:rsidP="00880DD9">
      <w:pPr>
        <w:spacing w:after="0"/>
        <w:ind w:left="720" w:hanging="720"/>
        <w:rPr>
          <w:rFonts w:ascii="Times New Roman"/>
          <w:lang w:val="en-GB"/>
        </w:rPr>
      </w:pPr>
      <w:r w:rsidRPr="00880DD9">
        <w:rPr>
          <w:rFonts w:ascii="Times New Roman"/>
          <w:lang w:val="fr-FR"/>
        </w:rPr>
        <w:t xml:space="preserve">Lopez, S.P., et al (2009). </w:t>
      </w:r>
      <w:r w:rsidRPr="00880DD9">
        <w:rPr>
          <w:rFonts w:ascii="Times New Roman"/>
          <w:lang w:val="en-GB"/>
        </w:rPr>
        <w:t>Information technology as an enabler of knowledge management: An</w:t>
      </w:r>
      <w:r w:rsidR="008658FA">
        <w:rPr>
          <w:rFonts w:ascii="Times New Roman"/>
          <w:lang w:val="en-GB"/>
        </w:rPr>
        <w:t xml:space="preserve"> </w:t>
      </w:r>
      <w:r w:rsidRPr="00880DD9">
        <w:rPr>
          <w:rFonts w:ascii="Times New Roman"/>
          <w:lang w:val="en-GB"/>
        </w:rPr>
        <w:t>empirical analysis. In W.R., King (ed.), Knowledge management and organizational learning 4, 111-129 Boston, M.A. Springer U.S. www.http://doi.org/10.1007/978-1-4419-00110-1-8</w:t>
      </w:r>
    </w:p>
    <w:p w14:paraId="04E108C0" w14:textId="06C709CE" w:rsidR="00C86AF1" w:rsidRPr="00880DD9" w:rsidRDefault="00C86AF1" w:rsidP="00880DD9">
      <w:pPr>
        <w:spacing w:after="0"/>
        <w:ind w:left="720" w:hanging="720"/>
        <w:rPr>
          <w:rFonts w:ascii="Times New Roman"/>
          <w:lang w:val="en-GB"/>
        </w:rPr>
      </w:pPr>
      <w:r w:rsidRPr="00880DD9">
        <w:rPr>
          <w:rFonts w:ascii="Times New Roman"/>
          <w:lang w:val="en-GB"/>
        </w:rPr>
        <w:t xml:space="preserve">Nampoya, C.R. (1986). Agricultural development and library services. International Library Review </w:t>
      </w:r>
    </w:p>
    <w:p w14:paraId="4819552A" w14:textId="77777777" w:rsidR="00C86AF1" w:rsidRPr="00880DD9" w:rsidRDefault="00C86AF1" w:rsidP="00880DD9">
      <w:pPr>
        <w:spacing w:after="0"/>
        <w:ind w:left="720" w:hanging="720"/>
        <w:rPr>
          <w:rFonts w:ascii="Times New Roman"/>
          <w:lang w:val="en-GB"/>
        </w:rPr>
      </w:pPr>
      <w:r w:rsidRPr="00880DD9">
        <w:rPr>
          <w:rFonts w:ascii="Times New Roman"/>
          <w:lang w:val="en-GB"/>
        </w:rPr>
        <w:t>Nwalo, K.N. (2003). Fundamentals of library practice: a manual on library routines. Sterlin-Horden Publishers.</w:t>
      </w:r>
    </w:p>
    <w:p w14:paraId="202986F5" w14:textId="77777777" w:rsidR="008658FA" w:rsidRDefault="00C86AF1" w:rsidP="00880DD9">
      <w:pPr>
        <w:spacing w:after="0"/>
        <w:ind w:left="720" w:hanging="720"/>
        <w:rPr>
          <w:rFonts w:ascii="Times New Roman"/>
          <w:lang w:val="en-GB"/>
        </w:rPr>
      </w:pPr>
      <w:r w:rsidRPr="00880DD9">
        <w:rPr>
          <w:rFonts w:ascii="Times New Roman"/>
          <w:lang w:val="en-GB"/>
        </w:rPr>
        <w:t>Okumus, F (2013). Facilitating knowledge management through information technology in hospitality organizations. Journal of Hospitality and Tourism Technology 4(1)</w:t>
      </w:r>
      <w:r w:rsidR="008658FA">
        <w:rPr>
          <w:rFonts w:ascii="Times New Roman"/>
          <w:lang w:val="en-GB"/>
        </w:rPr>
        <w:t xml:space="preserve"> </w:t>
      </w:r>
      <w:r w:rsidRPr="00880DD9">
        <w:rPr>
          <w:rFonts w:ascii="Times New Roman"/>
          <w:lang w:val="en-GB"/>
        </w:rPr>
        <w:t>64-80 www.http://doi.org/10.110/175798813//302356 Retrieved May 1st, 2019</w:t>
      </w:r>
    </w:p>
    <w:p w14:paraId="3C4392A5" w14:textId="2261E20B" w:rsidR="00C86AF1" w:rsidRPr="00880DD9" w:rsidRDefault="00C86AF1" w:rsidP="00880DD9">
      <w:pPr>
        <w:spacing w:after="0"/>
        <w:ind w:left="720" w:hanging="720"/>
        <w:rPr>
          <w:rFonts w:ascii="Times New Roman"/>
          <w:lang w:val="en-GB"/>
        </w:rPr>
      </w:pPr>
      <w:proofErr w:type="spellStart"/>
      <w:r w:rsidRPr="00880DD9">
        <w:rPr>
          <w:rFonts w:ascii="Times New Roman"/>
          <w:lang w:val="en-GB"/>
        </w:rPr>
        <w:lastRenderedPageBreak/>
        <w:t>Unogwu</w:t>
      </w:r>
      <w:proofErr w:type="spellEnd"/>
      <w:r w:rsidRPr="00880DD9">
        <w:rPr>
          <w:rFonts w:ascii="Times New Roman"/>
          <w:lang w:val="en-GB"/>
        </w:rPr>
        <w:t xml:space="preserve">, H (2015). Inclusive education and children with special needs. In O. A Adebimpe and Theo Ajobiewe (Eds), contemporary issues in the management and administration of tertiary institutions in Nigeria (a festschrift in honour of </w:t>
      </w:r>
      <w:r w:rsidR="005A50BE" w:rsidRPr="00880DD9">
        <w:rPr>
          <w:rFonts w:ascii="Times New Roman"/>
          <w:lang w:val="en-GB"/>
        </w:rPr>
        <w:t>Dr</w:t>
      </w:r>
      <w:r w:rsidRPr="00880DD9">
        <w:rPr>
          <w:rFonts w:ascii="Times New Roman"/>
          <w:lang w:val="en-GB"/>
        </w:rPr>
        <w:t xml:space="preserve"> Emanuel Olufemi Adeniyi). Pee &amp; Gee Press and Publishers.  </w:t>
      </w:r>
    </w:p>
    <w:p w14:paraId="2963437A" w14:textId="280574B6" w:rsidR="00C86AF1" w:rsidRPr="00880DD9" w:rsidRDefault="00C86AF1" w:rsidP="00880DD9">
      <w:pPr>
        <w:spacing w:after="0"/>
        <w:ind w:left="720" w:hanging="720"/>
        <w:rPr>
          <w:rFonts w:ascii="Times New Roman"/>
          <w:lang w:val="en-GB"/>
        </w:rPr>
      </w:pPr>
      <w:r w:rsidRPr="00880DD9">
        <w:rPr>
          <w:rFonts w:ascii="Times New Roman"/>
          <w:lang w:val="en-GB"/>
        </w:rPr>
        <w:t>Osokoya, I.O., (2016). Teacher education in Nigeria: Evolution, trends and challenges. In</w:t>
      </w:r>
      <w:r w:rsidR="008658FA">
        <w:rPr>
          <w:rFonts w:ascii="Times New Roman"/>
          <w:lang w:val="en-GB"/>
        </w:rPr>
        <w:t xml:space="preserve"> </w:t>
      </w:r>
      <w:r w:rsidRPr="00880DD9">
        <w:rPr>
          <w:rFonts w:ascii="Times New Roman"/>
          <w:lang w:val="en-GB"/>
        </w:rPr>
        <w:t>M. Omolewa (ed.). Discourse on the state of education in Nigeria, A Book of</w:t>
      </w:r>
      <w:r w:rsidR="008658FA">
        <w:rPr>
          <w:rFonts w:ascii="Times New Roman"/>
          <w:lang w:val="en-GB"/>
        </w:rPr>
        <w:t xml:space="preserve"> </w:t>
      </w:r>
      <w:r w:rsidRPr="00880DD9">
        <w:rPr>
          <w:rFonts w:ascii="Times New Roman"/>
          <w:lang w:val="en-GB"/>
        </w:rPr>
        <w:t>readings in Honour of Professor Israel Olu Osokoya. Laurel Educational</w:t>
      </w:r>
      <w:r w:rsidRPr="00880DD9">
        <w:rPr>
          <w:rFonts w:ascii="Times New Roman"/>
          <w:lang w:val="en-GB"/>
        </w:rPr>
        <w:tab/>
        <w:t>Publishers Limited</w:t>
      </w:r>
    </w:p>
    <w:p w14:paraId="15AC024A" w14:textId="7E93FEDF" w:rsidR="00C86AF1" w:rsidRPr="00880DD9" w:rsidRDefault="00C86AF1" w:rsidP="00880DD9">
      <w:pPr>
        <w:spacing w:after="0"/>
        <w:ind w:left="720" w:hanging="720"/>
        <w:rPr>
          <w:rFonts w:ascii="Times New Roman"/>
          <w:lang w:val="en-GB"/>
        </w:rPr>
      </w:pPr>
      <w:r w:rsidRPr="00880DD9">
        <w:rPr>
          <w:rFonts w:ascii="Times New Roman"/>
          <w:lang w:val="en-GB"/>
        </w:rPr>
        <w:t>Peyala, V., (2011). Impact of using information technology in Central university libraries</w:t>
      </w:r>
      <w:r w:rsidR="008658FA">
        <w:rPr>
          <w:rFonts w:ascii="Times New Roman"/>
          <w:lang w:val="en-GB"/>
        </w:rPr>
        <w:t xml:space="preserve"> </w:t>
      </w:r>
      <w:r w:rsidRPr="00880DD9">
        <w:rPr>
          <w:rFonts w:ascii="Times New Roman"/>
          <w:lang w:val="en-GB"/>
        </w:rPr>
        <w:tab/>
        <w:t>In India: Results of survey program 45(3), 308-322 www.http//doi.org.110.1108/0033033//5110 Retrieved May 1st, 2019</w:t>
      </w:r>
    </w:p>
    <w:p w14:paraId="58ABB43C" w14:textId="68D9FFD6" w:rsidR="00C86AF1" w:rsidRPr="00880DD9" w:rsidRDefault="00C86AF1" w:rsidP="00880DD9">
      <w:pPr>
        <w:spacing w:after="0"/>
        <w:ind w:left="720" w:hanging="720"/>
        <w:rPr>
          <w:rFonts w:ascii="Times New Roman"/>
          <w:lang w:val="en-GB"/>
        </w:rPr>
      </w:pPr>
      <w:r w:rsidRPr="00880DD9">
        <w:rPr>
          <w:rFonts w:ascii="Times New Roman"/>
          <w:lang w:val="en-GB"/>
        </w:rPr>
        <w:t>Ranganathan, S.R., (1931). The five laws of library science. Madras library association</w:t>
      </w:r>
      <w:r w:rsidR="008658FA">
        <w:rPr>
          <w:rFonts w:ascii="Times New Roman"/>
          <w:lang w:val="en-GB"/>
        </w:rPr>
        <w:t xml:space="preserve"> </w:t>
      </w:r>
      <w:r w:rsidRPr="00880DD9">
        <w:rPr>
          <w:rFonts w:ascii="Times New Roman"/>
          <w:lang w:val="en-GB"/>
        </w:rPr>
        <w:t>(Madras, India) and Edward Goldstone</w:t>
      </w:r>
      <w:r w:rsidR="00E31604">
        <w:rPr>
          <w:rFonts w:ascii="Times New Roman"/>
          <w:lang w:val="en-GB"/>
        </w:rPr>
        <w:t xml:space="preserve">                               </w:t>
      </w:r>
      <w:r w:rsidRPr="00880DD9">
        <w:rPr>
          <w:rFonts w:ascii="Times New Roman"/>
          <w:lang w:val="en-GB"/>
        </w:rPr>
        <w:t>(London, U.K)</w:t>
      </w:r>
      <w:r w:rsidR="008658FA">
        <w:rPr>
          <w:rFonts w:ascii="Times New Roman"/>
          <w:lang w:val="en-GB"/>
        </w:rPr>
        <w:t xml:space="preserve"> </w:t>
      </w:r>
      <w:r w:rsidRPr="00880DD9">
        <w:rPr>
          <w:rFonts w:ascii="Times New Roman"/>
          <w:lang w:val="en-GB"/>
        </w:rPr>
        <w:t xml:space="preserve">www.http//Arizona.openrepository.com/Arizona/handle//10150/105454 </w:t>
      </w:r>
    </w:p>
    <w:p w14:paraId="4E2E4A06" w14:textId="77777777" w:rsidR="00C86AF1" w:rsidRPr="00880DD9" w:rsidRDefault="00C86AF1" w:rsidP="00880DD9">
      <w:pPr>
        <w:spacing w:after="0"/>
        <w:ind w:left="720" w:hanging="720"/>
        <w:rPr>
          <w:rFonts w:ascii="Times New Roman"/>
          <w:lang w:val="en-GB"/>
        </w:rPr>
      </w:pPr>
      <w:r w:rsidRPr="00880DD9">
        <w:rPr>
          <w:rFonts w:ascii="Times New Roman"/>
          <w:lang w:val="en-GB"/>
        </w:rPr>
        <w:tab/>
        <w:t>Retrieved May 1st, 2019</w:t>
      </w:r>
    </w:p>
    <w:p w14:paraId="4040E4B7" w14:textId="157E244F" w:rsidR="00C86AF1" w:rsidRPr="00880DD9" w:rsidRDefault="00C86AF1" w:rsidP="00880DD9">
      <w:pPr>
        <w:spacing w:after="0"/>
        <w:ind w:left="720" w:hanging="720"/>
        <w:rPr>
          <w:rFonts w:ascii="Times New Roman"/>
          <w:lang w:val="en-GB"/>
        </w:rPr>
      </w:pPr>
      <w:r w:rsidRPr="00880DD9">
        <w:rPr>
          <w:rFonts w:ascii="Times New Roman"/>
          <w:lang w:val="en-GB"/>
        </w:rPr>
        <w:t xml:space="preserve">Sastry, H.G., and Reddy, I.C., (2010). Digital repository software packages an extended architecture for image handling in </w:t>
      </w:r>
      <w:r w:rsidR="005A50BE" w:rsidRPr="00880DD9">
        <w:rPr>
          <w:rFonts w:ascii="Times New Roman"/>
          <w:lang w:val="en-GB"/>
        </w:rPr>
        <w:t>open-source</w:t>
      </w:r>
      <w:r w:rsidRPr="00880DD9">
        <w:rPr>
          <w:rFonts w:ascii="Times New Roman"/>
          <w:lang w:val="en-GB"/>
        </w:rPr>
        <w:t xml:space="preserve"> packages. International Journal of Information 2(2)</w:t>
      </w:r>
    </w:p>
    <w:p w14:paraId="14931A9F" w14:textId="77777777" w:rsidR="00C86AF1" w:rsidRPr="00880DD9" w:rsidRDefault="00C86AF1" w:rsidP="00880DD9">
      <w:pPr>
        <w:spacing w:after="0"/>
        <w:ind w:left="720" w:hanging="720"/>
        <w:rPr>
          <w:rFonts w:ascii="Times New Roman"/>
          <w:lang w:val="en-GB"/>
        </w:rPr>
      </w:pPr>
      <w:r w:rsidRPr="00880DD9">
        <w:rPr>
          <w:rFonts w:ascii="Times New Roman"/>
          <w:lang w:val="en-GB"/>
        </w:rPr>
        <w:t>Siddique, N., Ur Rehman, S., Ahmad, S., Abbas, A., and Khan, M. A. (2023). Library and information science research in the Arab world: a bibliometric analysis 1951-2021. Global Knowledge, Memory and Communication, 72(1/2), 138-159.</w:t>
      </w:r>
    </w:p>
    <w:p w14:paraId="6A710CF1" w14:textId="77777777" w:rsidR="00C86AF1" w:rsidRPr="00880DD9" w:rsidRDefault="00C86AF1" w:rsidP="00880DD9">
      <w:pPr>
        <w:spacing w:after="0"/>
        <w:ind w:left="720" w:hanging="720"/>
        <w:rPr>
          <w:rFonts w:ascii="Times New Roman"/>
          <w:lang w:val="en-GB"/>
        </w:rPr>
      </w:pPr>
      <w:r w:rsidRPr="00880DD9">
        <w:rPr>
          <w:rFonts w:ascii="Times New Roman"/>
          <w:lang w:val="en-GB"/>
        </w:rPr>
        <w:t>Ukpebor, C. O. (2009). Use of library: Transition from traditional to modernity. Inforserve Consult –Avalanch Publication</w:t>
      </w:r>
    </w:p>
    <w:p w14:paraId="33BD4E8C" w14:textId="0E0A68D3" w:rsidR="00F73247" w:rsidRPr="00880DD9" w:rsidRDefault="00C86AF1" w:rsidP="00880DD9">
      <w:pPr>
        <w:spacing w:after="0"/>
        <w:ind w:left="720" w:hanging="720"/>
      </w:pPr>
      <w:r w:rsidRPr="00880DD9">
        <w:rPr>
          <w:rFonts w:ascii="Times New Roman"/>
          <w:lang w:val="en-GB"/>
        </w:rPr>
        <w:t>Unogwu, H (2015). Inclusive education and children with special needs. In O.A Adebimpe and Theo Ajobiewe (Eds), Contemporary issues in the management and administration of tertiary institutions in Nigeria (a festschrift in honour of Dr. Emmanuel Olufemi Adeniyi). Pee &amp; Gee Press and Publishers</w:t>
      </w:r>
    </w:p>
    <w:sectPr w:rsidR="00F73247" w:rsidRPr="00880DD9" w:rsidSect="004E129A">
      <w:headerReference w:type="default" r:id="rId8"/>
      <w:footerReference w:type="default" r:id="rId9"/>
      <w:headerReference w:type="first" r:id="rId10"/>
      <w:footerReference w:type="first" r:id="rId11"/>
      <w:pgSz w:w="12240" w:h="15840"/>
      <w:pgMar w:top="1418" w:right="1440" w:bottom="1440" w:left="1440" w:header="1140" w:footer="114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03654" w14:textId="77777777" w:rsidR="00163DBA" w:rsidRDefault="00163DBA" w:rsidP="00C86AF1">
      <w:pPr>
        <w:spacing w:after="0"/>
      </w:pPr>
      <w:r>
        <w:separator/>
      </w:r>
    </w:p>
  </w:endnote>
  <w:endnote w:type="continuationSeparator" w:id="0">
    <w:p w14:paraId="277AC6BD" w14:textId="77777777" w:rsidR="00163DBA" w:rsidRDefault="00163DBA" w:rsidP="00C86A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3ABAF" w14:textId="77777777" w:rsidR="00C86AF1" w:rsidRDefault="00C86AF1" w:rsidP="00C86AF1">
    <w:pPr>
      <w:pStyle w:val="Footer"/>
      <w:pBdr>
        <w:top w:val="single" w:sz="4" w:space="1" w:color="auto"/>
      </w:pBdr>
      <w:rPr>
        <w:rFonts w:ascii="Times New Roman"/>
        <w:bCs/>
        <w:sz w:val="20"/>
        <w:szCs w:val="20"/>
      </w:rPr>
    </w:pPr>
    <w:r>
      <w:rPr>
        <w:rFonts w:ascii="Times New Roman"/>
        <w:sz w:val="20"/>
      </w:rPr>
      <w:t xml:space="preserve">Corresponding Author: </w:t>
    </w:r>
    <w:r w:rsidRPr="00C86AF1">
      <w:rPr>
        <w:rFonts w:ascii="Times New Roman"/>
        <w:bCs/>
        <w:sz w:val="20"/>
        <w:szCs w:val="20"/>
      </w:rPr>
      <w:t>Adebayo, Oluremi Adebowale</w:t>
    </w:r>
  </w:p>
  <w:p w14:paraId="6CAD6044" w14:textId="10AE4214" w:rsidR="003F7DFC" w:rsidRDefault="00C86AF1" w:rsidP="00C86AF1">
    <w:pPr>
      <w:pStyle w:val="Footer"/>
      <w:pBdr>
        <w:top w:val="single" w:sz="4" w:space="1" w:color="auto"/>
      </w:pBdr>
      <w:rPr>
        <w:rFonts w:ascii="Times New Roman"/>
        <w:sz w:val="20"/>
      </w:rPr>
    </w:pPr>
    <w:r>
      <w:rPr>
        <w:rFonts w:ascii="Times New Roman"/>
        <w:sz w:val="20"/>
      </w:rPr>
      <w:t>Corresponding Email:</w:t>
    </w:r>
    <w:r w:rsidRPr="008E188F">
      <w:t xml:space="preserve"> </w:t>
    </w:r>
    <w:r w:rsidRPr="00C86AF1">
      <w:rPr>
        <w:rFonts w:ascii="Times New Roman"/>
        <w:sz w:val="20"/>
      </w:rPr>
      <w:t>remsonlib@yahoo.com</w:t>
    </w:r>
    <w:r w:rsidRPr="009A3311">
      <w:rPr>
        <w:rFonts w:ascii="Times New Roman"/>
        <w:sz w:val="20"/>
      </w:rPr>
      <w:tab/>
    </w:r>
    <w:r>
      <w:rPr>
        <w:rFonts w:ascii="Times New Roman"/>
        <w:sz w:val="20"/>
      </w:rPr>
      <w:tab/>
    </w:r>
    <w:r>
      <w:rPr>
        <w:rFonts w:ascii="Times New Roman"/>
        <w:sz w:val="20"/>
      </w:rPr>
      <w:tab/>
    </w:r>
  </w:p>
  <w:p w14:paraId="5252FF39" w14:textId="77777777" w:rsidR="003F7DFC" w:rsidRDefault="00000000" w:rsidP="006244F7">
    <w:pPr>
      <w:pStyle w:val="Footer"/>
      <w:pBdr>
        <w:top w:val="single" w:sz="4" w:space="1" w:color="auto"/>
      </w:pBdr>
      <w:tabs>
        <w:tab w:val="clear" w:pos="4513"/>
        <w:tab w:val="clear" w:pos="9026"/>
      </w:tabs>
      <w:rPr>
        <w:rFonts w:ascii="Times New Roman"/>
        <w:sz w:val="20"/>
      </w:rPr>
    </w:pPr>
    <w:r>
      <w:rPr>
        <w:rFonts w:ascii="Times New Roman"/>
        <w:sz w:val="20"/>
      </w:rPr>
      <w:t>| Page</w:t>
    </w:r>
  </w:p>
  <w:p w14:paraId="5516048C" w14:textId="77777777" w:rsidR="003F7DFC" w:rsidRPr="00EB64DB" w:rsidRDefault="003F7DFC" w:rsidP="002D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ECF80" w14:textId="20683233" w:rsidR="00C86AF1" w:rsidRDefault="00000000" w:rsidP="00C40EE5">
    <w:pPr>
      <w:pStyle w:val="Footer"/>
      <w:pBdr>
        <w:top w:val="single" w:sz="4" w:space="1" w:color="auto"/>
      </w:pBdr>
      <w:rPr>
        <w:rFonts w:ascii="Times New Roman"/>
        <w:bCs/>
        <w:sz w:val="20"/>
        <w:szCs w:val="20"/>
      </w:rPr>
    </w:pPr>
    <w:r>
      <w:rPr>
        <w:rFonts w:ascii="Times New Roman"/>
        <w:sz w:val="20"/>
      </w:rPr>
      <w:t xml:space="preserve">Corresponding Author: </w:t>
    </w:r>
    <w:r w:rsidR="00C86AF1" w:rsidRPr="00C86AF1">
      <w:rPr>
        <w:rFonts w:ascii="Times New Roman"/>
        <w:bCs/>
        <w:sz w:val="20"/>
        <w:szCs w:val="20"/>
      </w:rPr>
      <w:t>Adebayo, Oluremi Adebowale</w:t>
    </w:r>
  </w:p>
  <w:p w14:paraId="06E664DC" w14:textId="44918282" w:rsidR="003F7DFC" w:rsidRDefault="00000000" w:rsidP="00C40EE5">
    <w:pPr>
      <w:pStyle w:val="Footer"/>
      <w:pBdr>
        <w:top w:val="single" w:sz="4" w:space="1" w:color="auto"/>
      </w:pBdr>
      <w:rPr>
        <w:rFonts w:ascii="Times New Roman"/>
        <w:sz w:val="20"/>
      </w:rPr>
    </w:pPr>
    <w:r>
      <w:rPr>
        <w:rFonts w:ascii="Times New Roman"/>
        <w:sz w:val="20"/>
      </w:rPr>
      <w:t>Corresponding Email:</w:t>
    </w:r>
    <w:r w:rsidRPr="008E188F">
      <w:t xml:space="preserve"> </w:t>
    </w:r>
    <w:r w:rsidR="00C86AF1" w:rsidRPr="00C86AF1">
      <w:rPr>
        <w:rFonts w:ascii="Times New Roman"/>
        <w:sz w:val="20"/>
      </w:rPr>
      <w:t>remsonlib@yahoo.com</w:t>
    </w:r>
    <w:r>
      <w:rPr>
        <w:rFonts w:ascii="Times New Roman"/>
        <w:sz w:val="20"/>
      </w:rPr>
      <w:tab/>
    </w:r>
  </w:p>
  <w:p w14:paraId="4FB80BC3" w14:textId="77777777" w:rsidR="003F7DFC" w:rsidRDefault="00000000" w:rsidP="002D7059">
    <w:pPr>
      <w:pStyle w:val="Footer"/>
      <w:pBdr>
        <w:top w:val="single" w:sz="4" w:space="1" w:color="auto"/>
      </w:pBdr>
      <w:tabs>
        <w:tab w:val="clear" w:pos="4513"/>
        <w:tab w:val="clear" w:pos="9026"/>
      </w:tabs>
      <w:rPr>
        <w:rFonts w:ascii="Times New Roman"/>
        <w:sz w:val="20"/>
      </w:rPr>
    </w:pPr>
    <w:r>
      <w:rPr>
        <w:rFonts w:ascii="Times New Roman"/>
        <w:sz w:val="20"/>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6766A" w14:textId="77777777" w:rsidR="00163DBA" w:rsidRDefault="00163DBA" w:rsidP="00C86AF1">
      <w:pPr>
        <w:spacing w:after="0"/>
      </w:pPr>
      <w:r>
        <w:separator/>
      </w:r>
    </w:p>
  </w:footnote>
  <w:footnote w:type="continuationSeparator" w:id="0">
    <w:p w14:paraId="59C4BAA6" w14:textId="77777777" w:rsidR="00163DBA" w:rsidRDefault="00163DBA" w:rsidP="00C86A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3FFBF" w14:textId="77777777" w:rsidR="003F7DFC" w:rsidRPr="002713D4" w:rsidRDefault="003F7DFC" w:rsidP="002713D4">
    <w:pPr>
      <w:rPr>
        <w:rStyle w:val="cf01"/>
        <w:rFonts w:asciiTheme="majorBidi" w:hAnsiTheme="majorBidi" w:cstheme="majorBidi"/>
        <w:i/>
        <w:iCs/>
        <w:sz w:val="20"/>
        <w:szCs w:val="20"/>
        <w:lang w:val="en-GB" w:eastAsia="en-GB"/>
      </w:rPr>
    </w:pPr>
  </w:p>
  <w:p w14:paraId="083738B4" w14:textId="77777777" w:rsidR="003F7DFC" w:rsidRPr="008E188F" w:rsidRDefault="003F7DFC" w:rsidP="008E188F">
    <w:pPr>
      <w:spacing w:line="276" w:lineRule="auto"/>
      <w:jc w:val="right"/>
      <w:rPr>
        <w:rFonts w:asciiTheme="majorBidi" w:hAnsiTheme="majorBidi" w:cstheme="majorBidi"/>
        <w:b/>
        <w:bCs/>
        <w:i/>
        <w:iCs/>
        <w:sz w:val="20"/>
        <w:szCs w:val="20"/>
        <w:lang w:eastAsia="en-GB"/>
      </w:rPr>
    </w:pPr>
  </w:p>
  <w:p w14:paraId="4986FD99" w14:textId="759AEEC4" w:rsidR="003F7DFC" w:rsidRPr="003E02C0" w:rsidRDefault="00C86AF1" w:rsidP="00C86AF1">
    <w:pPr>
      <w:spacing w:line="276" w:lineRule="auto"/>
      <w:jc w:val="right"/>
      <w:rPr>
        <w:rFonts w:asciiTheme="majorBidi" w:hAnsiTheme="majorBidi" w:cstheme="majorBidi"/>
        <w:b/>
        <w:bCs/>
        <w:i/>
        <w:iCs/>
        <w:sz w:val="20"/>
        <w:szCs w:val="20"/>
        <w:lang w:eastAsia="en-GB"/>
      </w:rPr>
    </w:pPr>
    <w:r w:rsidRPr="00C86AF1">
      <w:rPr>
        <w:rFonts w:asciiTheme="majorBidi" w:hAnsiTheme="majorBidi" w:cstheme="majorBidi"/>
        <w:b/>
        <w:bCs/>
        <w:i/>
        <w:iCs/>
        <w:sz w:val="20"/>
        <w:szCs w:val="20"/>
        <w:lang w:eastAsia="en-GB"/>
      </w:rPr>
      <w:t>Digitization Of Library Materials For Learners With Special Needs And Use Of Information Communications Technology Towards Restructuring Teacher Education In Nigeria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64A2C" w14:textId="77777777" w:rsidR="003F7DFC" w:rsidRPr="00AB592B" w:rsidRDefault="00000000" w:rsidP="002D7059">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7BC5B865" w14:textId="77777777" w:rsidR="00880DD9" w:rsidRDefault="00880DD9" w:rsidP="002D7059">
    <w:pPr>
      <w:pStyle w:val="Header"/>
      <w:pBdr>
        <w:bottom w:val="single" w:sz="4" w:space="0" w:color="auto"/>
      </w:pBdr>
      <w:tabs>
        <w:tab w:val="clear" w:pos="4513"/>
        <w:tab w:val="clear" w:pos="9026"/>
      </w:tabs>
      <w:rPr>
        <w:rFonts w:ascii="Times New Roman"/>
        <w:i/>
        <w:iCs/>
        <w:sz w:val="20"/>
        <w:szCs w:val="20"/>
      </w:rPr>
    </w:pPr>
    <w:r>
      <w:rPr>
        <w:rFonts w:ascii="Times New Roman"/>
        <w:i/>
        <w:iCs/>
        <w:sz w:val="20"/>
        <w:szCs w:val="20"/>
      </w:rPr>
      <w:t xml:space="preserve">Volume 2, Number 1 Issue 1 (June 2024), 41 - 50 </w:t>
    </w:r>
  </w:p>
  <w:p w14:paraId="42B8253C" w14:textId="1544643A" w:rsidR="003F7DFC" w:rsidRPr="00B402A1" w:rsidRDefault="00000000" w:rsidP="002D7059">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746B"/>
    <w:multiLevelType w:val="hybridMultilevel"/>
    <w:tmpl w:val="CC542A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D5679"/>
    <w:multiLevelType w:val="hybridMultilevel"/>
    <w:tmpl w:val="14C66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D1C18"/>
    <w:multiLevelType w:val="hybridMultilevel"/>
    <w:tmpl w:val="40206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36717"/>
    <w:multiLevelType w:val="hybridMultilevel"/>
    <w:tmpl w:val="7B725CC0"/>
    <w:lvl w:ilvl="0" w:tplc="253AA3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776D0"/>
    <w:multiLevelType w:val="hybridMultilevel"/>
    <w:tmpl w:val="31EED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A46AD"/>
    <w:multiLevelType w:val="hybridMultilevel"/>
    <w:tmpl w:val="59209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B2FEC"/>
    <w:multiLevelType w:val="hybridMultilevel"/>
    <w:tmpl w:val="88EC5556"/>
    <w:lvl w:ilvl="0" w:tplc="F6501DA2">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6D90322"/>
    <w:multiLevelType w:val="hybridMultilevel"/>
    <w:tmpl w:val="A98A92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79C4F0E"/>
    <w:multiLevelType w:val="hybridMultilevel"/>
    <w:tmpl w:val="FDB6D8DA"/>
    <w:lvl w:ilvl="0" w:tplc="FFDC4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B15931"/>
    <w:multiLevelType w:val="hybridMultilevel"/>
    <w:tmpl w:val="E9F857A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BAD4366"/>
    <w:multiLevelType w:val="hybridMultilevel"/>
    <w:tmpl w:val="D0A25E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5000059"/>
    <w:multiLevelType w:val="hybridMultilevel"/>
    <w:tmpl w:val="B266882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66E5921"/>
    <w:multiLevelType w:val="hybridMultilevel"/>
    <w:tmpl w:val="F334C9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43038"/>
    <w:multiLevelType w:val="hybridMultilevel"/>
    <w:tmpl w:val="F0C8B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3230886">
    <w:abstractNumId w:val="1"/>
  </w:num>
  <w:num w:numId="2" w16cid:durableId="1103108786">
    <w:abstractNumId w:val="2"/>
  </w:num>
  <w:num w:numId="3" w16cid:durableId="1194686130">
    <w:abstractNumId w:val="4"/>
  </w:num>
  <w:num w:numId="4" w16cid:durableId="521210099">
    <w:abstractNumId w:val="3"/>
  </w:num>
  <w:num w:numId="5" w16cid:durableId="1340892319">
    <w:abstractNumId w:val="8"/>
  </w:num>
  <w:num w:numId="6" w16cid:durableId="1135755513">
    <w:abstractNumId w:val="5"/>
  </w:num>
  <w:num w:numId="7" w16cid:durableId="377439112">
    <w:abstractNumId w:val="13"/>
  </w:num>
  <w:num w:numId="8" w16cid:durableId="1067608974">
    <w:abstractNumId w:val="12"/>
  </w:num>
  <w:num w:numId="9" w16cid:durableId="388310727">
    <w:abstractNumId w:val="11"/>
  </w:num>
  <w:num w:numId="10" w16cid:durableId="1781146629">
    <w:abstractNumId w:val="0"/>
  </w:num>
  <w:num w:numId="11" w16cid:durableId="1113131510">
    <w:abstractNumId w:val="10"/>
  </w:num>
  <w:num w:numId="12" w16cid:durableId="1921518978">
    <w:abstractNumId w:val="9"/>
  </w:num>
  <w:num w:numId="13" w16cid:durableId="525994092">
    <w:abstractNumId w:val="6"/>
  </w:num>
  <w:num w:numId="14" w16cid:durableId="286814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29A"/>
    <w:rsid w:val="0003248E"/>
    <w:rsid w:val="00163C52"/>
    <w:rsid w:val="00163DBA"/>
    <w:rsid w:val="002422E8"/>
    <w:rsid w:val="00345F6E"/>
    <w:rsid w:val="003D5652"/>
    <w:rsid w:val="003F7DFC"/>
    <w:rsid w:val="004E129A"/>
    <w:rsid w:val="005A50BE"/>
    <w:rsid w:val="008658FA"/>
    <w:rsid w:val="00880DD9"/>
    <w:rsid w:val="009A4D77"/>
    <w:rsid w:val="00BE4C46"/>
    <w:rsid w:val="00C86AF1"/>
    <w:rsid w:val="00E31604"/>
    <w:rsid w:val="00ED1FD7"/>
    <w:rsid w:val="00F16BFE"/>
    <w:rsid w:val="00F62A11"/>
    <w:rsid w:val="00F7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6DFF"/>
  <w15:chartTrackingRefBased/>
  <w15:docId w15:val="{57179A68-7EF9-4BFD-AB79-8DEFBECA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29A"/>
    <w:pPr>
      <w:spacing w:after="200" w:line="240" w:lineRule="auto"/>
      <w:jc w:val="both"/>
    </w:pPr>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4E129A"/>
    <w:pPr>
      <w:tabs>
        <w:tab w:val="center" w:pos="4513"/>
        <w:tab w:val="right" w:pos="9026"/>
      </w:tabs>
      <w:spacing w:after="0"/>
    </w:pPr>
  </w:style>
  <w:style w:type="character" w:customStyle="1" w:styleId="HeaderChar">
    <w:name w:val="Header Char"/>
    <w:basedOn w:val="DefaultParagraphFont"/>
    <w:link w:val="Header"/>
    <w:uiPriority w:val="99"/>
    <w:qFormat/>
    <w:rsid w:val="004E129A"/>
    <w:rPr>
      <w:rFonts w:ascii="Calibri" w:eastAsia="Times New Roman" w:hAnsi="Times New Roman" w:cs="Times New Roman"/>
    </w:rPr>
  </w:style>
  <w:style w:type="paragraph" w:styleId="Footer">
    <w:name w:val="footer"/>
    <w:basedOn w:val="Normal"/>
    <w:link w:val="FooterChar"/>
    <w:uiPriority w:val="99"/>
    <w:rsid w:val="004E129A"/>
    <w:pPr>
      <w:tabs>
        <w:tab w:val="center" w:pos="4513"/>
        <w:tab w:val="right" w:pos="9026"/>
      </w:tabs>
      <w:spacing w:after="0"/>
    </w:pPr>
  </w:style>
  <w:style w:type="character" w:customStyle="1" w:styleId="FooterChar">
    <w:name w:val="Footer Char"/>
    <w:basedOn w:val="DefaultParagraphFont"/>
    <w:link w:val="Footer"/>
    <w:uiPriority w:val="99"/>
    <w:rsid w:val="004E129A"/>
    <w:rPr>
      <w:rFonts w:ascii="Calibri" w:eastAsia="Times New Roman" w:hAnsi="Times New Roman" w:cs="Times New Roman"/>
    </w:rPr>
  </w:style>
  <w:style w:type="character" w:customStyle="1" w:styleId="cf01">
    <w:name w:val="cf01"/>
    <w:basedOn w:val="DefaultParagraphFont"/>
    <w:rsid w:val="004E129A"/>
    <w:rPr>
      <w:rFonts w:ascii="Segoe UI" w:hAnsi="Segoe UI" w:cs="Segoe UI" w:hint="default"/>
      <w:b/>
      <w:bCs/>
      <w:sz w:val="18"/>
      <w:szCs w:val="18"/>
    </w:rPr>
  </w:style>
  <w:style w:type="paragraph" w:styleId="NoSpacing">
    <w:name w:val="No Spacing"/>
    <w:link w:val="NoSpacingChar"/>
    <w:uiPriority w:val="1"/>
    <w:qFormat/>
    <w:rsid w:val="004E129A"/>
    <w:pPr>
      <w:spacing w:after="0" w:line="240" w:lineRule="auto"/>
      <w:jc w:val="both"/>
    </w:pPr>
    <w:rPr>
      <w:rFonts w:ascii="Calibri" w:eastAsia="Calibri" w:hAnsi="Calibri" w:cs="Arial"/>
    </w:rPr>
  </w:style>
  <w:style w:type="character" w:customStyle="1" w:styleId="NoSpacingChar">
    <w:name w:val="No Spacing Char"/>
    <w:link w:val="NoSpacing"/>
    <w:uiPriority w:val="1"/>
    <w:rsid w:val="004E129A"/>
    <w:rPr>
      <w:rFonts w:ascii="Calibri" w:eastAsia="Calibri" w:hAnsi="Calibri" w:cs="Arial"/>
    </w:rPr>
  </w:style>
  <w:style w:type="paragraph" w:styleId="ListParagraph">
    <w:name w:val="List Paragraph"/>
    <w:basedOn w:val="Normal"/>
    <w:uiPriority w:val="34"/>
    <w:qFormat/>
    <w:rsid w:val="004E129A"/>
    <w:pPr>
      <w:ind w:left="720"/>
      <w:contextualSpacing/>
    </w:pPr>
  </w:style>
  <w:style w:type="character" w:styleId="Hyperlink">
    <w:name w:val="Hyperlink"/>
    <w:basedOn w:val="DefaultParagraphFont"/>
    <w:uiPriority w:val="99"/>
    <w:unhideWhenUsed/>
    <w:rsid w:val="004E129A"/>
    <w:rPr>
      <w:color w:val="0563C1" w:themeColor="hyperlink"/>
      <w:u w:val="single"/>
    </w:rPr>
  </w:style>
  <w:style w:type="character" w:styleId="UnresolvedMention">
    <w:name w:val="Unresolved Mention"/>
    <w:basedOn w:val="DefaultParagraphFont"/>
    <w:uiPriority w:val="99"/>
    <w:semiHidden/>
    <w:unhideWhenUsed/>
    <w:rsid w:val="004E1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ttp://doi.org/10.108011072303x.2010.49101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4674</Words>
  <Characters>26645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Dr dhamey</cp:lastModifiedBy>
  <cp:revision>2</cp:revision>
  <dcterms:created xsi:type="dcterms:W3CDTF">2024-09-15T19:43:00Z</dcterms:created>
  <dcterms:modified xsi:type="dcterms:W3CDTF">2024-09-15T19:43:00Z</dcterms:modified>
</cp:coreProperties>
</file>